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689BA1DB" w:rsidR="009D2AEB" w:rsidRPr="008A142C" w:rsidRDefault="001A0490" w:rsidP="00190CB6">
      <w:pPr>
        <w:tabs>
          <w:tab w:val="left" w:pos="1985"/>
        </w:tabs>
        <w:wordWrap/>
        <w:spacing w:after="0"/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</w:pPr>
      <w:r w:rsidRPr="008A142C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3GPP TSG RAN WG1 </w:t>
      </w:r>
      <w:r w:rsidR="00ED060A" w:rsidRPr="008A142C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#8</w:t>
      </w:r>
      <w:r w:rsidR="00FC18F7" w:rsidRPr="008A142C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9   </w:t>
      </w:r>
      <w:r w:rsidR="00ED060A" w:rsidRPr="008A142C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       </w:t>
      </w:r>
      <w:r w:rsidR="001C0DC0" w:rsidRPr="008A142C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491D04" w:rsidRPr="008A142C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6F4411" w:rsidRPr="008A142C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</w:t>
      </w:r>
      <w:r w:rsidR="00D62E75" w:rsidRPr="008A142C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</w:t>
      </w:r>
      <w:r w:rsidR="00491D04" w:rsidRPr="008A142C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</w:t>
      </w:r>
      <w:r w:rsidR="002E304D" w:rsidRPr="008A142C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937628" w:rsidRPr="008A142C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</w:t>
      </w:r>
      <w:r w:rsidR="002E304D" w:rsidRPr="008A142C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 </w:t>
      </w:r>
      <w:r w:rsidR="00AF629C" w:rsidRPr="008A142C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B015C3" w:rsidRPr="008A142C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</w:t>
      </w:r>
      <w:r w:rsidR="00885D0D" w:rsidRPr="008A142C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</w:t>
      </w:r>
      <w:r w:rsidR="004951A2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      </w:t>
      </w:r>
      <w:r w:rsidR="00D62E75" w:rsidRPr="008A142C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 xml:space="preserve"> </w:t>
      </w:r>
      <w:r w:rsidR="00E76A85" w:rsidRPr="008A142C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R1-</w:t>
      </w:r>
      <w:r w:rsidR="00751ED0" w:rsidRPr="008A142C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1</w:t>
      </w:r>
      <w:r w:rsidR="00013DDD" w:rsidRPr="008A142C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7</w:t>
      </w:r>
      <w:r w:rsidR="002D78EE" w:rsidRPr="008A142C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0</w:t>
      </w:r>
      <w:r w:rsidR="002C2B1E"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  <w:t>8098</w:t>
      </w:r>
    </w:p>
    <w:p w14:paraId="5102D20E" w14:textId="712E1D48" w:rsidR="00491D04" w:rsidRPr="008A142C" w:rsidRDefault="00FC18F7" w:rsidP="00190CB6">
      <w:pPr>
        <w:tabs>
          <w:tab w:val="left" w:pos="1985"/>
        </w:tabs>
        <w:wordWrap/>
        <w:spacing w:after="120"/>
        <w:rPr>
          <w:rFonts w:ascii="Arial" w:eastAsia="맑은 고딕" w:hAnsi="Arial" w:cs="Arial"/>
          <w:b/>
          <w:bCs/>
          <w:noProof/>
          <w:sz w:val="22"/>
          <w:szCs w:val="26"/>
          <w:lang w:val="en-GB"/>
        </w:rPr>
      </w:pPr>
      <w:r w:rsidRPr="008A142C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Hangzhou</w:t>
      </w:r>
      <w:r w:rsidR="006B34CA" w:rsidRPr="008A142C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, </w:t>
      </w:r>
      <w:r w:rsidRPr="008A142C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China</w:t>
      </w:r>
      <w:r w:rsidR="006B34CA" w:rsidRPr="008A142C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, </w:t>
      </w:r>
      <w:r w:rsidRPr="008A142C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15</w:t>
      </w:r>
      <w:r w:rsidRPr="008A142C">
        <w:rPr>
          <w:rFonts w:ascii="Arial" w:eastAsia="맑은 고딕" w:hAnsi="Arial" w:cs="Arial"/>
          <w:b/>
          <w:bCs/>
          <w:noProof/>
          <w:kern w:val="0"/>
          <w:sz w:val="22"/>
          <w:szCs w:val="26"/>
          <w:vertAlign w:val="superscript"/>
          <w:lang w:val="en-GB"/>
        </w:rPr>
        <w:t>th</w:t>
      </w:r>
      <w:r w:rsidR="006B34CA" w:rsidRPr="008A142C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– </w:t>
      </w:r>
      <w:r w:rsidRPr="008A142C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19</w:t>
      </w:r>
      <w:r w:rsidR="006B34CA" w:rsidRPr="008A142C">
        <w:rPr>
          <w:rFonts w:ascii="Arial" w:eastAsia="맑은 고딕" w:hAnsi="Arial" w:cs="Arial"/>
          <w:b/>
          <w:bCs/>
          <w:noProof/>
          <w:kern w:val="0"/>
          <w:sz w:val="22"/>
          <w:szCs w:val="26"/>
          <w:vertAlign w:val="superscript"/>
          <w:lang w:val="en-GB"/>
        </w:rPr>
        <w:t>th</w:t>
      </w:r>
      <w:r w:rsidR="006B34CA" w:rsidRPr="008A142C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</w:t>
      </w:r>
      <w:r w:rsidRPr="008A142C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>May</w:t>
      </w:r>
      <w:r w:rsidR="00AF629C" w:rsidRPr="008A142C">
        <w:rPr>
          <w:rFonts w:ascii="Arial" w:eastAsia="맑은 고딕" w:hAnsi="Arial" w:cs="Arial"/>
          <w:b/>
          <w:bCs/>
          <w:noProof/>
          <w:kern w:val="0"/>
          <w:sz w:val="22"/>
          <w:szCs w:val="26"/>
          <w:lang w:val="en-GB"/>
        </w:rPr>
        <w:t xml:space="preserve"> 2017</w:t>
      </w:r>
    </w:p>
    <w:p w14:paraId="744138CD" w14:textId="127E1F28" w:rsidR="00491D04" w:rsidRPr="008A142C" w:rsidRDefault="008A142C" w:rsidP="008A142C">
      <w:pPr>
        <w:tabs>
          <w:tab w:val="left" w:pos="1860"/>
        </w:tabs>
        <w:wordWrap/>
        <w:spacing w:after="0"/>
        <w:rPr>
          <w:rFonts w:ascii="Arial" w:eastAsia="맑은 고딕" w:hAnsi="Arial" w:cs="Arial"/>
          <w:b/>
          <w:sz w:val="22"/>
          <w:szCs w:val="26"/>
        </w:rPr>
      </w:pPr>
      <w:r>
        <w:rPr>
          <w:rFonts w:ascii="Arial" w:eastAsia="맑은 고딕" w:hAnsi="Arial" w:cs="Arial"/>
          <w:b/>
          <w:sz w:val="22"/>
          <w:szCs w:val="26"/>
        </w:rPr>
        <w:t>Source:</w:t>
      </w:r>
      <w:r w:rsidR="00B015C3" w:rsidRPr="008A142C">
        <w:rPr>
          <w:rFonts w:ascii="Arial" w:eastAsia="맑은 고딕" w:hAnsi="Arial" w:cs="Arial"/>
          <w:b/>
          <w:sz w:val="22"/>
          <w:szCs w:val="26"/>
        </w:rPr>
        <w:tab/>
        <w:t>ETRI</w:t>
      </w:r>
    </w:p>
    <w:p w14:paraId="052D08E3" w14:textId="7D85B8DB" w:rsidR="00491D04" w:rsidRPr="008A142C" w:rsidRDefault="008A142C" w:rsidP="008A142C">
      <w:pPr>
        <w:tabs>
          <w:tab w:val="left" w:pos="1860"/>
        </w:tabs>
        <w:wordWrap/>
        <w:spacing w:after="0"/>
        <w:rPr>
          <w:rFonts w:ascii="Arial" w:eastAsia="맑은 고딕" w:hAnsi="Arial" w:cs="Arial"/>
          <w:b/>
          <w:sz w:val="22"/>
          <w:szCs w:val="26"/>
        </w:rPr>
      </w:pPr>
      <w:r>
        <w:rPr>
          <w:rFonts w:ascii="Arial" w:eastAsia="맑은 고딕" w:hAnsi="Arial" w:cs="Arial"/>
          <w:b/>
          <w:sz w:val="22"/>
          <w:szCs w:val="26"/>
        </w:rPr>
        <w:t>Title:</w:t>
      </w:r>
      <w:r w:rsidR="00491D04" w:rsidRPr="008A142C">
        <w:rPr>
          <w:rFonts w:ascii="Arial" w:eastAsia="맑은 고딕" w:hAnsi="Arial" w:cs="Arial"/>
          <w:b/>
          <w:sz w:val="22"/>
          <w:szCs w:val="26"/>
        </w:rPr>
        <w:tab/>
      </w:r>
      <w:bookmarkStart w:id="0" w:name="Title"/>
      <w:bookmarkEnd w:id="0"/>
      <w:r w:rsidR="00A314ED" w:rsidRPr="008A142C">
        <w:rPr>
          <w:rFonts w:ascii="Arial" w:eastAsia="맑은 고딕" w:hAnsi="Arial" w:cs="Arial"/>
          <w:b/>
          <w:sz w:val="22"/>
          <w:szCs w:val="26"/>
        </w:rPr>
        <w:t xml:space="preserve">On </w:t>
      </w:r>
      <w:r w:rsidR="00440E26" w:rsidRPr="008A142C">
        <w:rPr>
          <w:rFonts w:ascii="Arial" w:eastAsia="맑은 고딕" w:hAnsi="Arial" w:cs="Arial"/>
          <w:b/>
          <w:sz w:val="22"/>
          <w:szCs w:val="26"/>
        </w:rPr>
        <w:t xml:space="preserve">REG interleaving for distributed </w:t>
      </w:r>
      <w:r w:rsidR="009869DA" w:rsidRPr="008A142C">
        <w:rPr>
          <w:rFonts w:ascii="Arial" w:eastAsia="맑은 고딕" w:hAnsi="Arial" w:cs="Arial"/>
          <w:b/>
          <w:sz w:val="22"/>
          <w:szCs w:val="26"/>
        </w:rPr>
        <w:t>NR-</w:t>
      </w:r>
      <w:r w:rsidR="00440E26" w:rsidRPr="008A142C">
        <w:rPr>
          <w:rFonts w:ascii="Arial" w:eastAsia="맑은 고딕" w:hAnsi="Arial" w:cs="Arial"/>
          <w:b/>
          <w:sz w:val="22"/>
          <w:szCs w:val="26"/>
        </w:rPr>
        <w:t>PDCCH</w:t>
      </w:r>
    </w:p>
    <w:p w14:paraId="2BBA9C0C" w14:textId="63EE3525" w:rsidR="00491D04" w:rsidRPr="008A142C" w:rsidRDefault="00491D04" w:rsidP="008A142C">
      <w:pPr>
        <w:tabs>
          <w:tab w:val="left" w:pos="1860"/>
          <w:tab w:val="left" w:pos="2965"/>
        </w:tabs>
        <w:wordWrap/>
        <w:spacing w:after="0"/>
        <w:rPr>
          <w:rFonts w:ascii="Arial" w:eastAsia="맑은 고딕" w:hAnsi="Arial" w:cs="Arial"/>
          <w:b/>
          <w:sz w:val="22"/>
          <w:szCs w:val="26"/>
        </w:rPr>
      </w:pPr>
      <w:r w:rsidRPr="008A142C">
        <w:rPr>
          <w:rFonts w:ascii="Arial" w:eastAsia="맑은 고딕" w:hAnsi="Arial" w:cs="Arial"/>
          <w:b/>
          <w:sz w:val="22"/>
          <w:szCs w:val="26"/>
        </w:rPr>
        <w:t>Agenda Item:</w:t>
      </w:r>
      <w:r w:rsidRPr="008A142C">
        <w:rPr>
          <w:rFonts w:ascii="Arial" w:eastAsia="맑은 고딕" w:hAnsi="Arial" w:cs="Arial"/>
          <w:b/>
          <w:sz w:val="22"/>
          <w:szCs w:val="26"/>
        </w:rPr>
        <w:tab/>
      </w:r>
      <w:r w:rsidR="008A142C">
        <w:rPr>
          <w:rFonts w:ascii="Arial" w:eastAsia="맑은 고딕" w:hAnsi="Arial" w:cs="Arial"/>
          <w:b/>
          <w:sz w:val="22"/>
          <w:szCs w:val="26"/>
        </w:rPr>
        <w:t>7.1.3.1.1</w:t>
      </w:r>
      <w:r w:rsidR="008A142C">
        <w:rPr>
          <w:rFonts w:ascii="Arial" w:eastAsia="맑은 고딕" w:hAnsi="Arial" w:cs="Arial"/>
          <w:b/>
          <w:sz w:val="22"/>
          <w:szCs w:val="26"/>
        </w:rPr>
        <w:tab/>
      </w:r>
      <w:r w:rsidR="00FC18F7" w:rsidRPr="008A142C">
        <w:rPr>
          <w:rFonts w:ascii="Arial" w:eastAsia="맑은 고딕" w:hAnsi="Arial" w:cs="Arial"/>
          <w:b/>
          <w:sz w:val="22"/>
          <w:szCs w:val="26"/>
        </w:rPr>
        <w:t>PDCCH structure and the transmission schemes</w:t>
      </w:r>
    </w:p>
    <w:p w14:paraId="310138F3" w14:textId="77777777" w:rsidR="00491D04" w:rsidRPr="008A142C" w:rsidRDefault="00491D04" w:rsidP="00190CB6">
      <w:pPr>
        <w:tabs>
          <w:tab w:val="left" w:pos="1860"/>
        </w:tabs>
        <w:wordWrap/>
        <w:spacing w:after="240"/>
        <w:ind w:left="2176" w:hangingChars="989" w:hanging="2176"/>
        <w:rPr>
          <w:rFonts w:ascii="Arial" w:eastAsia="맑은 고딕" w:hAnsi="Arial" w:cs="Arial"/>
          <w:b/>
          <w:sz w:val="22"/>
          <w:szCs w:val="26"/>
          <w:lang w:val="pt-BR"/>
        </w:rPr>
      </w:pPr>
      <w:r w:rsidRPr="008A142C">
        <w:rPr>
          <w:rFonts w:ascii="Arial" w:eastAsia="맑은 고딕" w:hAnsi="Arial" w:cs="Arial"/>
          <w:b/>
          <w:sz w:val="22"/>
          <w:szCs w:val="26"/>
          <w:lang w:val="pt-BR"/>
        </w:rPr>
        <w:t>Document for:</w:t>
      </w:r>
      <w:r w:rsidRPr="008A142C">
        <w:rPr>
          <w:rFonts w:ascii="Arial" w:eastAsia="맑은 고딕" w:hAnsi="Arial" w:cs="Arial"/>
          <w:b/>
          <w:sz w:val="22"/>
          <w:szCs w:val="26"/>
          <w:lang w:val="pt-BR"/>
        </w:rPr>
        <w:tab/>
      </w:r>
      <w:bookmarkStart w:id="1" w:name="DocumentFor"/>
      <w:bookmarkEnd w:id="1"/>
      <w:r w:rsidRPr="008A142C">
        <w:rPr>
          <w:rFonts w:ascii="Arial" w:eastAsia="맑은 고딕" w:hAnsi="Arial" w:cs="Arial"/>
          <w:b/>
          <w:sz w:val="22"/>
          <w:szCs w:val="26"/>
          <w:lang w:val="pt-BR"/>
        </w:rPr>
        <w:t>Discussion</w:t>
      </w:r>
      <w:r w:rsidR="00896FBF" w:rsidRPr="008A142C">
        <w:rPr>
          <w:rFonts w:ascii="Arial" w:eastAsia="맑은 고딕" w:hAnsi="Arial" w:cs="Arial"/>
          <w:b/>
          <w:sz w:val="22"/>
          <w:szCs w:val="26"/>
          <w:lang w:val="pt-BR"/>
        </w:rPr>
        <w:t>/Decision</w:t>
      </w:r>
    </w:p>
    <w:p w14:paraId="535A98FD" w14:textId="77777777" w:rsidR="001E2F39" w:rsidRPr="009D67ED" w:rsidRDefault="001E2F39" w:rsidP="00597AAE">
      <w:pPr>
        <w:pStyle w:val="1"/>
        <w:rPr>
          <w:lang w:eastAsia="zh-TW"/>
        </w:rPr>
      </w:pPr>
      <w:r w:rsidRPr="009D67ED">
        <w:rPr>
          <w:lang w:eastAsia="zh-TW"/>
        </w:rPr>
        <w:t>Introduction</w:t>
      </w:r>
    </w:p>
    <w:p w14:paraId="660F6FF5" w14:textId="05B921A5" w:rsidR="00071C67" w:rsidRPr="002E4805" w:rsidRDefault="00423156" w:rsidP="00CF0450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A part of</w:t>
      </w:r>
      <w:r w:rsidR="00600717" w:rsidRPr="002E4805">
        <w:rPr>
          <w:rFonts w:ascii="Times" w:eastAsia="맑은 고딕" w:hAnsi="Times" w:cs="Times"/>
        </w:rPr>
        <w:t xml:space="preserve"> agreements on </w:t>
      </w:r>
      <w:r>
        <w:rPr>
          <w:rFonts w:ascii="Times" w:eastAsia="맑은 고딕" w:hAnsi="Times" w:cs="Times"/>
        </w:rPr>
        <w:t>NR-PDCCH structure</w:t>
      </w:r>
      <w:r w:rsidR="000875C5">
        <w:rPr>
          <w:rFonts w:ascii="Times" w:eastAsia="맑은 고딕" w:hAnsi="Times" w:cs="Times"/>
        </w:rPr>
        <w:t xml:space="preserve"> for DL control channel </w:t>
      </w:r>
      <w:r w:rsidR="00600717" w:rsidRPr="002E4805">
        <w:rPr>
          <w:rFonts w:ascii="Times" w:eastAsia="맑은 고딕" w:hAnsi="Times" w:cs="Times"/>
        </w:rPr>
        <w:t>i</w:t>
      </w:r>
      <w:r w:rsidR="00071C67" w:rsidRPr="002E4805">
        <w:rPr>
          <w:rFonts w:ascii="Times" w:eastAsia="맑은 고딕" w:hAnsi="Times" w:cs="Times"/>
        </w:rPr>
        <w:t xml:space="preserve">n </w:t>
      </w:r>
      <w:r w:rsidR="00AA3A33">
        <w:rPr>
          <w:rFonts w:ascii="Times" w:eastAsia="맑은 고딕" w:hAnsi="Times" w:cs="Times"/>
        </w:rPr>
        <w:t>RAN1 #88bis</w:t>
      </w:r>
      <w:r w:rsidR="000875C5">
        <w:rPr>
          <w:rFonts w:ascii="Times" w:eastAsia="맑은 고딕" w:hAnsi="Times" w:cs="Times"/>
        </w:rPr>
        <w:t xml:space="preserve"> </w:t>
      </w:r>
      <w:r w:rsidR="00600717" w:rsidRPr="002E4805">
        <w:rPr>
          <w:rFonts w:ascii="Times" w:eastAsia="맑은 고딕" w:hAnsi="Times" w:cs="Times"/>
        </w:rPr>
        <w:t>is as follows</w:t>
      </w:r>
      <w:r w:rsidR="00FF6673" w:rsidRPr="002E4805">
        <w:rPr>
          <w:rFonts w:ascii="Times" w:eastAsia="맑은 고딕" w:hAnsi="Times" w:cs="Times"/>
        </w:rPr>
        <w:t xml:space="preserve"> [1]</w:t>
      </w:r>
      <w:r w:rsidR="00600717" w:rsidRPr="002E4805">
        <w:rPr>
          <w:rFonts w:ascii="Times" w:eastAsia="맑은 고딕" w:hAnsi="Times" w:cs="Times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71C67" w:rsidRPr="002E4805" w14:paraId="1F366819" w14:textId="77777777" w:rsidTr="000426CA">
        <w:tc>
          <w:tcPr>
            <w:tcW w:w="9288" w:type="dxa"/>
          </w:tcPr>
          <w:p w14:paraId="0D0FC9D7" w14:textId="77777777" w:rsidR="00423156" w:rsidRPr="00423156" w:rsidRDefault="00423156" w:rsidP="00423156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423156">
              <w:rPr>
                <w:rFonts w:ascii="Times" w:eastAsia="맑은 고딕" w:hAnsi="Times" w:cs="Times"/>
                <w:b/>
                <w:u w:val="single"/>
              </w:rPr>
              <w:t>Agreement:</w:t>
            </w:r>
          </w:p>
          <w:p w14:paraId="31BEFB72" w14:textId="77777777" w:rsidR="00423156" w:rsidRPr="00423156" w:rsidRDefault="00423156" w:rsidP="00423156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42315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NR-PDCCH can be mapped contiguously or non-contiguously in frequency with localized or distributed mapping of REGs to a CCE (in the physical domain)</w:t>
            </w:r>
          </w:p>
          <w:p w14:paraId="06C1230D" w14:textId="1F9BE5E5" w:rsidR="00423156" w:rsidRPr="00423156" w:rsidRDefault="00423156" w:rsidP="00423156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42315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Note: The number of contiguous REGs in th</w:t>
            </w:r>
            <w:r w:rsidR="00507ED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e CCE needs further discussion.</w:t>
            </w:r>
          </w:p>
          <w:p w14:paraId="1FE4C3EA" w14:textId="43B83F21" w:rsidR="00423156" w:rsidRPr="00423156" w:rsidRDefault="00423156" w:rsidP="00423156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42315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Note: Localized/distributed mapping can be achieved without/with interleaving.</w:t>
            </w:r>
          </w:p>
          <w:p w14:paraId="6D9F01C8" w14:textId="263CA7D9" w:rsidR="00FC18F7" w:rsidRPr="00FC18F7" w:rsidRDefault="00FC18F7" w:rsidP="00423156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FC18F7">
              <w:rPr>
                <w:rFonts w:ascii="Times" w:eastAsia="맑은 고딕" w:hAnsi="Times" w:cs="Times"/>
                <w:b/>
                <w:u w:val="single"/>
              </w:rPr>
              <w:t>Agreements:</w:t>
            </w:r>
          </w:p>
          <w:p w14:paraId="081446E0" w14:textId="77777777" w:rsidR="00FC18F7" w:rsidRPr="00FC18F7" w:rsidRDefault="00FC18F7" w:rsidP="00FC18F7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423156">
              <w:rPr>
                <w:rFonts w:ascii="Times" w:eastAsia="MS Mincho" w:hAnsi="Times" w:cs="Times New Roman"/>
                <w:kern w:val="0"/>
                <w:szCs w:val="24"/>
                <w:highlight w:val="yellow"/>
                <w:lang w:eastAsia="ja-JP"/>
              </w:rPr>
              <w:t>A CCE may be mapped to REGs with interleaved or non-interleaved REG indices within a CORESET</w:t>
            </w:r>
          </w:p>
          <w:p w14:paraId="0CEFC48A" w14:textId="25CB6AEF" w:rsidR="00FC18F7" w:rsidRPr="00FC18F7" w:rsidRDefault="00FC18F7" w:rsidP="00423156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C18F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Definition of a REG bundle: The UE may assume that the same </w:t>
            </w:r>
            <w:proofErr w:type="spellStart"/>
            <w:r w:rsidRPr="00FC18F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precoder</w:t>
            </w:r>
            <w:proofErr w:type="spellEnd"/>
            <w:r w:rsidRPr="00FC18F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 xml:space="preserve"> is used for the REGs in a REG bundle and that the REGs in a REG bundle are cont</w:t>
            </w:r>
            <w:r w:rsidR="00507ED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iguous in frequency and/or time</w:t>
            </w:r>
          </w:p>
          <w:p w14:paraId="65538858" w14:textId="77777777" w:rsidR="00FC18F7" w:rsidRPr="00FC18F7" w:rsidRDefault="00FC18F7" w:rsidP="00423156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C18F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REG bundling per CCE is supported for NR-PDCCH</w:t>
            </w:r>
          </w:p>
          <w:p w14:paraId="50A28A3C" w14:textId="77777777" w:rsidR="00FC18F7" w:rsidRPr="00FC18F7" w:rsidRDefault="00FC18F7" w:rsidP="00423156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C18F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Whether this applies to common search space</w:t>
            </w:r>
          </w:p>
          <w:p w14:paraId="069DF9B7" w14:textId="77777777" w:rsidR="00FC18F7" w:rsidRPr="00FC18F7" w:rsidRDefault="00FC18F7" w:rsidP="00423156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C18F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Whether all REGs have DMRS or not</w:t>
            </w:r>
          </w:p>
          <w:p w14:paraId="758193C1" w14:textId="77777777" w:rsidR="00FC18F7" w:rsidRPr="00440E26" w:rsidRDefault="00FC18F7" w:rsidP="00423156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440E2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Whether wideband precoding is supported and the definition of a REG bundle if it is supported</w:t>
            </w:r>
          </w:p>
          <w:p w14:paraId="070E4EC0" w14:textId="575D8999" w:rsidR="00FC18F7" w:rsidRPr="00FC18F7" w:rsidRDefault="00FC18F7" w:rsidP="00423156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C18F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whether REG bundle size is different for mapping of NR-PDCCH with or without int</w:t>
            </w:r>
            <w:r w:rsidR="00507ED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erleaved mapping of CCE to REGs</w:t>
            </w:r>
          </w:p>
          <w:p w14:paraId="4AEFC423" w14:textId="77777777" w:rsidR="00FC18F7" w:rsidRPr="00FC18F7" w:rsidRDefault="00FC18F7" w:rsidP="00423156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C18F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 on REG bundle size</w:t>
            </w:r>
          </w:p>
          <w:p w14:paraId="390D2307" w14:textId="77777777" w:rsidR="00FC18F7" w:rsidRDefault="00FC18F7" w:rsidP="00423156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ind w:left="1434"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FC18F7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 whether REG bundle size is configurable</w:t>
            </w:r>
          </w:p>
          <w:p w14:paraId="6552E51E" w14:textId="77777777" w:rsidR="00423156" w:rsidRPr="00423156" w:rsidRDefault="00423156" w:rsidP="00423156">
            <w:pPr>
              <w:wordWrap/>
              <w:jc w:val="left"/>
              <w:rPr>
                <w:rFonts w:ascii="Times" w:eastAsia="맑은 고딕" w:hAnsi="Times" w:cs="Times"/>
                <w:b/>
                <w:u w:val="single"/>
              </w:rPr>
            </w:pPr>
            <w:r w:rsidRPr="00423156">
              <w:rPr>
                <w:rFonts w:ascii="Times" w:eastAsia="맑은 고딕" w:hAnsi="Times" w:cs="Times"/>
                <w:b/>
                <w:u w:val="single"/>
              </w:rPr>
              <w:t>Working assumption:</w:t>
            </w:r>
          </w:p>
          <w:p w14:paraId="382C93EE" w14:textId="77777777" w:rsidR="00423156" w:rsidRPr="00423156" w:rsidRDefault="00423156" w:rsidP="00423156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42315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A NR-CCE is defined as 6 REGs</w:t>
            </w:r>
          </w:p>
          <w:p w14:paraId="2133D7BF" w14:textId="77777777" w:rsidR="00423156" w:rsidRPr="00423156" w:rsidRDefault="00423156" w:rsidP="00423156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42315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Candidate bundle sizes for distributed REG-to-CCE mapping: 2 or 3 REGs if NR-CCE is defined as 6 REGs</w:t>
            </w:r>
          </w:p>
          <w:p w14:paraId="2D90987B" w14:textId="5CE87C66" w:rsidR="00423156" w:rsidRPr="000875C5" w:rsidRDefault="00423156" w:rsidP="00423156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spacing w:after="120"/>
              <w:ind w:left="714" w:hanging="357"/>
              <w:jc w:val="left"/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</w:pPr>
            <w:r w:rsidRPr="00423156">
              <w:rPr>
                <w:rFonts w:ascii="Times" w:eastAsia="MS Mincho" w:hAnsi="Times" w:cs="Times New Roman"/>
                <w:kern w:val="0"/>
                <w:szCs w:val="24"/>
                <w:lang w:eastAsia="ja-JP"/>
              </w:rPr>
              <w:t>FFS: impact of the NR-CCE definition on CORESET size, CCE aggregation levels, data resource allocation granularity, etc.</w:t>
            </w:r>
          </w:p>
        </w:tc>
      </w:tr>
    </w:tbl>
    <w:p w14:paraId="05445084" w14:textId="77777777" w:rsidR="00071C67" w:rsidRPr="002E4805" w:rsidRDefault="00071C67" w:rsidP="00071C67">
      <w:pPr>
        <w:wordWrap/>
        <w:spacing w:after="0"/>
        <w:jc w:val="left"/>
        <w:rPr>
          <w:rFonts w:ascii="Times" w:eastAsia="맑은 고딕" w:hAnsi="Times" w:cs="Times"/>
        </w:rPr>
      </w:pPr>
    </w:p>
    <w:p w14:paraId="5F36B26C" w14:textId="4D2298D4" w:rsidR="007F55E3" w:rsidRDefault="00423156" w:rsidP="00AA3A33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Based on the agreements, </w:t>
      </w:r>
      <w:r w:rsidR="00F27E14">
        <w:rPr>
          <w:rFonts w:ascii="Times" w:eastAsia="맑은 고딕" w:hAnsi="Times" w:cs="Times"/>
        </w:rPr>
        <w:t>the</w:t>
      </w:r>
      <w:r w:rsidR="007F55E3">
        <w:rPr>
          <w:rFonts w:ascii="Times" w:eastAsia="맑은 고딕" w:hAnsi="Times" w:cs="Times"/>
        </w:rPr>
        <w:t xml:space="preserve"> REG-level </w:t>
      </w:r>
      <w:r w:rsidR="0083776F">
        <w:rPr>
          <w:rFonts w:ascii="Times" w:eastAsia="맑은 고딕" w:hAnsi="Times" w:cs="Times"/>
        </w:rPr>
        <w:t xml:space="preserve">or REG group-level </w:t>
      </w:r>
      <w:r w:rsidR="007F55E3">
        <w:rPr>
          <w:rFonts w:ascii="Times" w:eastAsia="맑은 고딕" w:hAnsi="Times" w:cs="Times"/>
        </w:rPr>
        <w:t xml:space="preserve">interleaving </w:t>
      </w:r>
      <w:r w:rsidR="00542015">
        <w:rPr>
          <w:rFonts w:ascii="Times" w:eastAsia="맑은 고딕" w:hAnsi="Times" w:cs="Times"/>
        </w:rPr>
        <w:t>will be</w:t>
      </w:r>
      <w:r w:rsidR="00F27E14">
        <w:rPr>
          <w:rFonts w:ascii="Times" w:eastAsia="맑은 고딕" w:hAnsi="Times" w:cs="Times"/>
        </w:rPr>
        <w:t xml:space="preserve"> </w:t>
      </w:r>
      <w:r w:rsidR="00542015">
        <w:rPr>
          <w:rFonts w:ascii="Times" w:eastAsia="맑은 고딕" w:hAnsi="Times" w:cs="Times"/>
        </w:rPr>
        <w:t>supported</w:t>
      </w:r>
      <w:r w:rsidR="00F27E14">
        <w:rPr>
          <w:rFonts w:ascii="Times" w:eastAsia="맑은 고딕" w:hAnsi="Times" w:cs="Times"/>
        </w:rPr>
        <w:t xml:space="preserve"> </w:t>
      </w:r>
      <w:r w:rsidR="0083776F">
        <w:rPr>
          <w:rFonts w:ascii="Times" w:eastAsia="맑은 고딕" w:hAnsi="Times" w:cs="Times"/>
        </w:rPr>
        <w:t xml:space="preserve">for the distributed NR-PDCCH transmission </w:t>
      </w:r>
      <w:r w:rsidR="00542015">
        <w:rPr>
          <w:rFonts w:ascii="Times" w:eastAsia="맑은 고딕" w:hAnsi="Times" w:cs="Times"/>
        </w:rPr>
        <w:t>(</w:t>
      </w:r>
      <w:r w:rsidR="0083776F">
        <w:rPr>
          <w:rFonts w:ascii="Times" w:eastAsia="맑은 고딕" w:hAnsi="Times" w:cs="Times"/>
        </w:rPr>
        <w:t>at least when the CORESET consists of contiguous PRBs</w:t>
      </w:r>
      <w:r w:rsidR="00542015">
        <w:rPr>
          <w:rFonts w:ascii="Times" w:eastAsia="맑은 고딕" w:hAnsi="Times" w:cs="Times"/>
        </w:rPr>
        <w:t>)</w:t>
      </w:r>
      <w:r w:rsidR="0083776F">
        <w:rPr>
          <w:rFonts w:ascii="Times" w:eastAsia="맑은 고딕" w:hAnsi="Times" w:cs="Times"/>
        </w:rPr>
        <w:t>.</w:t>
      </w:r>
      <w:r w:rsidR="0083776F">
        <w:rPr>
          <w:rFonts w:ascii="Times" w:eastAsia="맑은 고딕" w:hAnsi="Times" w:cs="Times" w:hint="eastAsia"/>
        </w:rPr>
        <w:t xml:space="preserve"> </w:t>
      </w:r>
      <w:r w:rsidR="007F55E3">
        <w:rPr>
          <w:rFonts w:ascii="Times" w:eastAsia="맑은 고딕" w:hAnsi="Times" w:cs="Times"/>
        </w:rPr>
        <w:t>For example, CCE-REG mapping can be</w:t>
      </w:r>
      <w:r w:rsidR="007915EB">
        <w:rPr>
          <w:rFonts w:ascii="Times" w:eastAsia="맑은 고딕" w:hAnsi="Times" w:cs="Times"/>
        </w:rPr>
        <w:t xml:space="preserve"> defined between their logical indices</w:t>
      </w:r>
      <w:r w:rsidR="00F27E14">
        <w:rPr>
          <w:rFonts w:ascii="Times" w:eastAsia="맑은 고딕" w:hAnsi="Times" w:cs="Times"/>
        </w:rPr>
        <w:t>,</w:t>
      </w:r>
      <w:r w:rsidR="007915EB">
        <w:rPr>
          <w:rFonts w:ascii="Times" w:eastAsia="맑은 고딕" w:hAnsi="Times" w:cs="Times"/>
        </w:rPr>
        <w:t xml:space="preserve"> and the logical REG indices </w:t>
      </w:r>
      <w:r w:rsidR="0083776F">
        <w:rPr>
          <w:rFonts w:ascii="Times" w:eastAsia="맑은 고딕" w:hAnsi="Times" w:cs="Times"/>
        </w:rPr>
        <w:t>can be</w:t>
      </w:r>
      <w:r w:rsidR="007915EB">
        <w:rPr>
          <w:rFonts w:ascii="Times" w:eastAsia="맑은 고딕" w:hAnsi="Times" w:cs="Times"/>
        </w:rPr>
        <w:t xml:space="preserve"> linked to the physical REGs </w:t>
      </w:r>
      <w:r w:rsidR="007F55E3">
        <w:rPr>
          <w:rFonts w:ascii="Times" w:eastAsia="맑은 고딕" w:hAnsi="Times" w:cs="Times"/>
        </w:rPr>
        <w:t>(or physical REG indices) via</w:t>
      </w:r>
      <w:r w:rsidR="007915EB">
        <w:rPr>
          <w:rFonts w:ascii="Times" w:eastAsia="맑은 고딕" w:hAnsi="Times" w:cs="Times"/>
        </w:rPr>
        <w:t xml:space="preserve"> the REG interleaving [2].</w:t>
      </w:r>
      <w:r w:rsidR="007F55E3">
        <w:rPr>
          <w:rFonts w:ascii="Times" w:eastAsia="맑은 고딕" w:hAnsi="Times" w:cs="Times"/>
        </w:rPr>
        <w:t xml:space="preserve"> In this contribution, we discuss details of the REG interleaving, i.e., applied </w:t>
      </w:r>
      <w:r w:rsidR="00542015">
        <w:rPr>
          <w:rFonts w:ascii="Times" w:eastAsia="맑은 고딕" w:hAnsi="Times" w:cs="Times"/>
        </w:rPr>
        <w:t xml:space="preserve">physical </w:t>
      </w:r>
      <w:r w:rsidR="007F55E3">
        <w:rPr>
          <w:rFonts w:ascii="Times" w:eastAsia="맑은 고딕" w:hAnsi="Times" w:cs="Times"/>
        </w:rPr>
        <w:t xml:space="preserve">dimension and </w:t>
      </w:r>
      <w:r w:rsidR="00F27E14">
        <w:rPr>
          <w:rFonts w:ascii="Times" w:eastAsia="맑은 고딕" w:hAnsi="Times" w:cs="Times"/>
        </w:rPr>
        <w:t xml:space="preserve">interleaving </w:t>
      </w:r>
      <w:r w:rsidR="007F55E3">
        <w:rPr>
          <w:rFonts w:ascii="Times" w:eastAsia="맑은 고딕" w:hAnsi="Times" w:cs="Times"/>
        </w:rPr>
        <w:t>pattern, by taking into account both wideband precoding and narrowband precoding.</w:t>
      </w:r>
    </w:p>
    <w:p w14:paraId="6A9D8AF2" w14:textId="77777777" w:rsidR="00102F55" w:rsidRPr="0083776F" w:rsidRDefault="00102F55" w:rsidP="00CF0450">
      <w:pPr>
        <w:wordWrap/>
        <w:spacing w:after="180"/>
        <w:rPr>
          <w:rFonts w:ascii="Times" w:eastAsia="맑은 고딕" w:hAnsi="Times" w:cs="Times"/>
        </w:rPr>
      </w:pPr>
    </w:p>
    <w:p w14:paraId="5298FE59" w14:textId="45427EF1" w:rsidR="00E95597" w:rsidRPr="009D67ED" w:rsidRDefault="006501F3" w:rsidP="00E95597">
      <w:pPr>
        <w:pStyle w:val="1"/>
      </w:pPr>
      <w:r w:rsidRPr="009D67ED">
        <w:t>Discussion</w:t>
      </w:r>
    </w:p>
    <w:p w14:paraId="79F700A0" w14:textId="6B8BF1A5" w:rsidR="00620D4A" w:rsidRDefault="0033140E" w:rsidP="00610547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When a </w:t>
      </w:r>
      <w:r>
        <w:rPr>
          <w:rFonts w:ascii="Times" w:eastAsia="맑은 고딕" w:hAnsi="Times" w:cs="Times"/>
        </w:rPr>
        <w:t>“</w:t>
      </w:r>
      <w:r>
        <w:rPr>
          <w:rFonts w:ascii="Times" w:eastAsia="맑은 고딕" w:hAnsi="Times" w:cs="Times" w:hint="eastAsia"/>
        </w:rPr>
        <w:t>CORESET</w:t>
      </w:r>
      <w:r>
        <w:rPr>
          <w:rFonts w:ascii="Times" w:eastAsia="맑은 고딕" w:hAnsi="Times" w:cs="Times"/>
        </w:rPr>
        <w:t>”</w:t>
      </w:r>
      <w:r>
        <w:rPr>
          <w:rFonts w:ascii="Times" w:eastAsia="맑은 고딕" w:hAnsi="Times" w:cs="Times" w:hint="eastAsia"/>
        </w:rPr>
        <w:t xml:space="preserve">, </w:t>
      </w:r>
      <w:r w:rsidR="00610547">
        <w:rPr>
          <w:rFonts w:ascii="Times" w:eastAsia="맑은 고딕" w:hAnsi="Times" w:cs="Times" w:hint="eastAsia"/>
        </w:rPr>
        <w:t>or a set of REG</w:t>
      </w:r>
      <w:r>
        <w:rPr>
          <w:rFonts w:ascii="Times" w:eastAsia="맑은 고딕" w:hAnsi="Times" w:cs="Times" w:hint="eastAsia"/>
        </w:rPr>
        <w:t>s used to define a search space,</w:t>
      </w:r>
      <w:r w:rsidR="00610547"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/>
        </w:rPr>
        <w:t>consists of</w:t>
      </w:r>
      <w:r w:rsidR="00610547">
        <w:rPr>
          <w:rFonts w:ascii="Times" w:eastAsia="맑은 고딕" w:hAnsi="Times" w:cs="Times" w:hint="eastAsia"/>
        </w:rPr>
        <w:t xml:space="preserve"> multiple symbols, </w:t>
      </w:r>
      <w:r>
        <w:rPr>
          <w:rFonts w:ascii="Times" w:eastAsia="맑은 고딕" w:hAnsi="Times" w:cs="Times"/>
        </w:rPr>
        <w:t xml:space="preserve">two options can be considered </w:t>
      </w:r>
      <w:r w:rsidR="00542015">
        <w:rPr>
          <w:rFonts w:ascii="Times" w:eastAsia="맑은 고딕" w:hAnsi="Times" w:cs="Times"/>
        </w:rPr>
        <w:t xml:space="preserve">for the REG </w:t>
      </w:r>
      <w:proofErr w:type="spellStart"/>
      <w:r w:rsidR="00542015">
        <w:rPr>
          <w:rFonts w:ascii="Times" w:eastAsia="맑은 고딕" w:hAnsi="Times" w:cs="Times"/>
        </w:rPr>
        <w:t>interleaver</w:t>
      </w:r>
      <w:proofErr w:type="spellEnd"/>
      <w:r w:rsidR="00542015">
        <w:rPr>
          <w:rFonts w:ascii="Times" w:eastAsia="맑은 고딕" w:hAnsi="Times" w:cs="Times"/>
        </w:rPr>
        <w:t xml:space="preserve"> dimension</w:t>
      </w:r>
      <w:r>
        <w:rPr>
          <w:rFonts w:ascii="Times" w:eastAsia="맑은 고딕" w:hAnsi="Times" w:cs="Times"/>
        </w:rPr>
        <w:t xml:space="preserve">: </w:t>
      </w:r>
      <w:r w:rsidR="00F27E14">
        <w:rPr>
          <w:rFonts w:ascii="Times" w:eastAsia="맑은 고딕" w:hAnsi="Times" w:cs="Times"/>
        </w:rPr>
        <w:t xml:space="preserve">one is </w:t>
      </w:r>
      <w:r>
        <w:rPr>
          <w:rFonts w:ascii="Times" w:eastAsia="맑은 고딕" w:hAnsi="Times" w:cs="Times"/>
        </w:rPr>
        <w:t xml:space="preserve">1D in frequency </w:t>
      </w:r>
      <w:r w:rsidR="00F27E14">
        <w:rPr>
          <w:rFonts w:ascii="Times" w:eastAsia="맑은 고딕" w:hAnsi="Times" w:cs="Times"/>
        </w:rPr>
        <w:t>and the other is</w:t>
      </w:r>
      <w:r>
        <w:rPr>
          <w:rFonts w:ascii="Times" w:eastAsia="맑은 고딕" w:hAnsi="Times" w:cs="Times"/>
        </w:rPr>
        <w:t xml:space="preserve"> 2D in both time and frequency. In LTE</w:t>
      </w:r>
      <w:r w:rsidR="00F27E14">
        <w:rPr>
          <w:rFonts w:ascii="Times" w:eastAsia="맑은 고딕" w:hAnsi="Times" w:cs="Times"/>
        </w:rPr>
        <w:t>,</w:t>
      </w:r>
      <w:r>
        <w:rPr>
          <w:rFonts w:ascii="Times" w:eastAsia="맑은 고딕" w:hAnsi="Times" w:cs="Times"/>
        </w:rPr>
        <w:t xml:space="preserve"> the REG interleaving is applied in both time and frequency</w:t>
      </w:r>
      <w:r w:rsidR="00F27E14">
        <w:rPr>
          <w:rFonts w:ascii="Times" w:eastAsia="맑은 고딕" w:hAnsi="Times" w:cs="Times"/>
        </w:rPr>
        <w:t xml:space="preserve"> (</w:t>
      </w:r>
      <w:r>
        <w:rPr>
          <w:rFonts w:ascii="Times" w:eastAsia="맑은 고딕" w:hAnsi="Times" w:cs="Times"/>
        </w:rPr>
        <w:t>the latter case</w:t>
      </w:r>
      <w:r w:rsidR="00F27E14">
        <w:rPr>
          <w:rFonts w:ascii="Times" w:eastAsia="맑은 고딕" w:hAnsi="Times" w:cs="Times"/>
        </w:rPr>
        <w:t>)</w:t>
      </w:r>
      <w:r>
        <w:rPr>
          <w:rFonts w:ascii="Times" w:eastAsia="맑은 고딕" w:hAnsi="Times" w:cs="Times"/>
        </w:rPr>
        <w:t xml:space="preserve">. This is natural in </w:t>
      </w:r>
      <w:r w:rsidR="007B7829">
        <w:rPr>
          <w:rFonts w:ascii="Times" w:eastAsia="맑은 고딕" w:hAnsi="Times" w:cs="Times"/>
        </w:rPr>
        <w:t>there</w:t>
      </w:r>
      <w:r>
        <w:rPr>
          <w:rFonts w:ascii="Times" w:eastAsia="맑은 고딕" w:hAnsi="Times" w:cs="Times"/>
        </w:rPr>
        <w:t xml:space="preserve"> since the control region always has wideband CRS and </w:t>
      </w:r>
      <w:r w:rsidR="00620D4A">
        <w:rPr>
          <w:rFonts w:ascii="Times" w:eastAsia="맑은 고딕" w:hAnsi="Times" w:cs="Times"/>
        </w:rPr>
        <w:t>the channel estimation does not depend on the REG locations.</w:t>
      </w:r>
    </w:p>
    <w:p w14:paraId="69BAA3A8" w14:textId="7EAF50F4" w:rsidR="0033140E" w:rsidRPr="00620D4A" w:rsidRDefault="00620D4A" w:rsidP="00610547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In contrast, both wideband RS and narrowband RS</w:t>
      </w:r>
      <w:r w:rsidR="007B7829">
        <w:rPr>
          <w:rFonts w:ascii="Times" w:eastAsia="맑은 고딕" w:hAnsi="Times" w:cs="Times"/>
        </w:rPr>
        <w:t xml:space="preserve"> </w:t>
      </w:r>
      <w:r w:rsidR="00542015">
        <w:rPr>
          <w:rFonts w:ascii="Times" w:eastAsia="맑은 고딕" w:hAnsi="Times" w:cs="Times"/>
        </w:rPr>
        <w:t xml:space="preserve">are being considered in NR </w:t>
      </w:r>
      <w:r w:rsidR="007B7829">
        <w:rPr>
          <w:rFonts w:ascii="Times" w:eastAsia="맑은 고딕" w:hAnsi="Times" w:cs="Times"/>
        </w:rPr>
        <w:t xml:space="preserve">for demodulation of the DL control </w:t>
      </w:r>
      <w:r w:rsidR="007B7829">
        <w:rPr>
          <w:rFonts w:ascii="Times" w:eastAsia="맑은 고딕" w:hAnsi="Times" w:cs="Times"/>
        </w:rPr>
        <w:lastRenderedPageBreak/>
        <w:t>channel</w:t>
      </w:r>
      <w:r>
        <w:rPr>
          <w:rFonts w:ascii="Times" w:eastAsia="맑은 고딕" w:hAnsi="Times" w:cs="Times"/>
        </w:rPr>
        <w:t xml:space="preserve">. In the narrowband RS case, if time-first CCE-REG mapping is </w:t>
      </w:r>
      <w:r w:rsidR="0083776F">
        <w:rPr>
          <w:rFonts w:ascii="Times" w:eastAsia="맑은 고딕" w:hAnsi="Times" w:cs="Times"/>
        </w:rPr>
        <w:t>configured</w:t>
      </w:r>
      <w:r>
        <w:rPr>
          <w:rFonts w:ascii="Times" w:eastAsia="맑은 고딕" w:hAnsi="Times" w:cs="Times"/>
        </w:rPr>
        <w:t>, the REG permutation in 2D destroys the benefit of the time-first mapping structure itself as shown in Fig. 1</w:t>
      </w:r>
      <w:r w:rsidR="00646A35">
        <w:rPr>
          <w:rFonts w:ascii="Times" w:eastAsia="맑은 고딕" w:hAnsi="Times" w:cs="Times"/>
        </w:rPr>
        <w:t>(</w:t>
      </w:r>
      <w:r w:rsidR="00646A35">
        <w:rPr>
          <w:rFonts w:ascii="Times" w:eastAsia="맑은 고딕" w:hAnsi="Times" w:cs="Times" w:hint="eastAsia"/>
        </w:rPr>
        <w:t>b)</w:t>
      </w:r>
      <w:r>
        <w:rPr>
          <w:rFonts w:ascii="Times" w:eastAsia="맑은 고딕" w:hAnsi="Times" w:cs="Times"/>
        </w:rPr>
        <w:t>. That is, the REGs in different symbols occupy different set of PRB(s)</w:t>
      </w:r>
      <w:r w:rsidR="0083776F">
        <w:rPr>
          <w:rFonts w:ascii="Times" w:eastAsia="맑은 고딕" w:hAnsi="Times" w:cs="Times"/>
        </w:rPr>
        <w:t xml:space="preserve"> with a high probability</w:t>
      </w:r>
      <w:r>
        <w:rPr>
          <w:rFonts w:ascii="Times" w:eastAsia="맑은 고딕" w:hAnsi="Times" w:cs="Times"/>
        </w:rPr>
        <w:t xml:space="preserve">. Then one cannot reuse the front-loaded DMRS in the same PRB, nor can apply the time domain REG bundling for better channel estimation performance. </w:t>
      </w:r>
      <w:r w:rsidR="007B7829">
        <w:rPr>
          <w:rFonts w:ascii="Times" w:eastAsia="맑은 고딕" w:hAnsi="Times" w:cs="Times"/>
        </w:rPr>
        <w:t>On the other side</w:t>
      </w:r>
      <w:r>
        <w:rPr>
          <w:rFonts w:ascii="Times" w:eastAsia="맑은 고딕" w:hAnsi="Times" w:cs="Times"/>
        </w:rPr>
        <w:t xml:space="preserve">, </w:t>
      </w:r>
      <w:r w:rsidR="007B7829">
        <w:rPr>
          <w:rFonts w:ascii="Times" w:eastAsia="맑은 고딕" w:hAnsi="Times" w:cs="Times"/>
        </w:rPr>
        <w:t xml:space="preserve">the REG permutation by </w:t>
      </w:r>
      <w:r>
        <w:rPr>
          <w:rFonts w:ascii="Times" w:eastAsia="맑은 고딕" w:hAnsi="Times" w:cs="Times"/>
        </w:rPr>
        <w:t xml:space="preserve">1D </w:t>
      </w:r>
      <w:r w:rsidR="00646A35">
        <w:rPr>
          <w:rFonts w:ascii="Times" w:eastAsia="맑은 고딕" w:hAnsi="Times" w:cs="Times"/>
        </w:rPr>
        <w:t xml:space="preserve">frequency </w:t>
      </w:r>
      <w:r>
        <w:rPr>
          <w:rFonts w:ascii="Times" w:eastAsia="맑은 고딕" w:hAnsi="Times" w:cs="Times"/>
        </w:rPr>
        <w:t xml:space="preserve">interleaving can preserve the desired structure </w:t>
      </w:r>
      <w:r w:rsidR="0083776F">
        <w:rPr>
          <w:rFonts w:ascii="Times" w:eastAsia="맑은 고딕" w:hAnsi="Times" w:cs="Times"/>
        </w:rPr>
        <w:t xml:space="preserve">as in Fig. 1(a) </w:t>
      </w:r>
      <w:r>
        <w:rPr>
          <w:rFonts w:ascii="Times" w:eastAsia="맑은 고딕" w:hAnsi="Times" w:cs="Times"/>
        </w:rPr>
        <w:t>if the same interleaving pattern is applied to all symbols.</w:t>
      </w:r>
      <w:r w:rsidR="007B7829">
        <w:rPr>
          <w:rFonts w:ascii="Times" w:eastAsia="맑은 고딕" w:hAnsi="Times" w:cs="Times"/>
        </w:rPr>
        <w:t xml:space="preserve"> Besides the time-first mapping case, </w:t>
      </w:r>
      <w:r w:rsidR="00542015">
        <w:rPr>
          <w:rFonts w:ascii="Times" w:eastAsia="맑은 고딕" w:hAnsi="Times" w:cs="Times"/>
        </w:rPr>
        <w:t>so far there seems</w:t>
      </w:r>
      <w:r w:rsidR="007B7829">
        <w:rPr>
          <w:rFonts w:ascii="Times" w:eastAsia="맑은 고딕" w:hAnsi="Times" w:cs="Times"/>
        </w:rPr>
        <w:t xml:space="preserve"> no identified use case or meaningful performance gain of the time domain interleaving in NR.</w:t>
      </w:r>
      <w:r w:rsidR="00D81C6C">
        <w:rPr>
          <w:rFonts w:ascii="Times" w:eastAsia="맑은 고딕" w:hAnsi="Times" w:cs="Times"/>
        </w:rPr>
        <w:t xml:space="preserve"> On the contrary, the frequency domain only interleaving is favorable to the frequency first CCE-REG mapping as well since it </w:t>
      </w:r>
      <w:r w:rsidR="00542015">
        <w:rPr>
          <w:rFonts w:ascii="Times" w:eastAsia="맑은 고딕" w:hAnsi="Times" w:cs="Times"/>
        </w:rPr>
        <w:t>can confine</w:t>
      </w:r>
      <w:r w:rsidR="00D81C6C">
        <w:rPr>
          <w:rFonts w:ascii="Times" w:eastAsia="맑은 고딕" w:hAnsi="Times" w:cs="Times"/>
        </w:rPr>
        <w:t xml:space="preserve"> each CCE </w:t>
      </w:r>
      <w:r w:rsidR="00542015">
        <w:rPr>
          <w:rFonts w:ascii="Times" w:eastAsia="맑은 고딕" w:hAnsi="Times" w:cs="Times"/>
        </w:rPr>
        <w:t>to one symbol.</w:t>
      </w:r>
    </w:p>
    <w:p w14:paraId="3793AD75" w14:textId="67C10412" w:rsidR="006F0948" w:rsidRDefault="006F0948" w:rsidP="00CF0450">
      <w:pPr>
        <w:wordWrap/>
        <w:spacing w:after="120"/>
        <w:rPr>
          <w:rFonts w:ascii="Times" w:eastAsia="맑은 고딕" w:hAnsi="Times" w:cs="Times"/>
        </w:rPr>
      </w:pPr>
      <w:r w:rsidRPr="0001570C">
        <w:rPr>
          <w:rFonts w:ascii="Times" w:eastAsia="맑은 고딕" w:hAnsi="Times" w:cs="Times"/>
          <w:b/>
        </w:rPr>
        <w:t>Proposal</w:t>
      </w:r>
      <w:r w:rsidR="0001570C" w:rsidRPr="0001570C">
        <w:rPr>
          <w:rFonts w:ascii="Times" w:eastAsia="맑은 고딕" w:hAnsi="Times" w:cs="Times"/>
          <w:b/>
        </w:rPr>
        <w:t xml:space="preserve"> 1</w:t>
      </w:r>
      <w:r>
        <w:rPr>
          <w:rFonts w:ascii="Times" w:eastAsia="맑은 고딕" w:hAnsi="Times" w:cs="Times"/>
        </w:rPr>
        <w:t xml:space="preserve">: REG interleaving is applied </w:t>
      </w:r>
      <w:r w:rsidR="007C6777">
        <w:rPr>
          <w:rFonts w:ascii="Times" w:eastAsia="맑은 고딕" w:hAnsi="Times" w:cs="Times"/>
        </w:rPr>
        <w:t xml:space="preserve">in the frequency domain </w:t>
      </w:r>
      <w:r>
        <w:rPr>
          <w:rFonts w:ascii="Times" w:eastAsia="맑은 고딕" w:hAnsi="Times" w:cs="Times"/>
        </w:rPr>
        <w:t>in each CORESET symbol.</w:t>
      </w:r>
    </w:p>
    <w:p w14:paraId="0A104F41" w14:textId="7B1B66E9" w:rsidR="00992705" w:rsidRDefault="006F0948" w:rsidP="00CF0450">
      <w:pPr>
        <w:wordWrap/>
        <w:spacing w:after="120"/>
        <w:rPr>
          <w:rFonts w:ascii="Times" w:eastAsia="맑은 고딕" w:hAnsi="Times" w:cs="Times"/>
        </w:rPr>
      </w:pPr>
      <w:r w:rsidRPr="0001570C">
        <w:rPr>
          <w:rFonts w:ascii="Times" w:eastAsia="맑은 고딕" w:hAnsi="Times" w:cs="Times"/>
          <w:b/>
        </w:rPr>
        <w:t>Observation</w:t>
      </w:r>
      <w:r w:rsidR="0001570C" w:rsidRPr="0001570C">
        <w:rPr>
          <w:rFonts w:ascii="Times" w:eastAsia="맑은 고딕" w:hAnsi="Times" w:cs="Times"/>
          <w:b/>
        </w:rPr>
        <w:t xml:space="preserve"> 1</w:t>
      </w:r>
      <w:r>
        <w:rPr>
          <w:rFonts w:ascii="Times" w:eastAsia="맑은 고딕" w:hAnsi="Times" w:cs="Times"/>
        </w:rPr>
        <w:t xml:space="preserve">: </w:t>
      </w:r>
      <w:r w:rsidR="007C6777">
        <w:rPr>
          <w:rFonts w:ascii="Times" w:eastAsia="맑은 고딕" w:hAnsi="Times" w:cs="Times"/>
        </w:rPr>
        <w:t>For the time-first CCE-REG mapping, it is beneficial to apply</w:t>
      </w:r>
      <w:r>
        <w:rPr>
          <w:rFonts w:ascii="Times" w:eastAsia="맑은 고딕" w:hAnsi="Times" w:cs="Times"/>
        </w:rPr>
        <w:t xml:space="preserve"> the same interleaving pattern over all CORESET symbols.</w:t>
      </w:r>
    </w:p>
    <w:p w14:paraId="33449D30" w14:textId="77777777" w:rsidR="006F0948" w:rsidRPr="00646A35" w:rsidRDefault="006F0948" w:rsidP="00CF0450">
      <w:pPr>
        <w:wordWrap/>
        <w:spacing w:after="120"/>
        <w:rPr>
          <w:rFonts w:ascii="Times" w:eastAsia="맑은 고딕" w:hAnsi="Times" w:cs="Times"/>
        </w:rPr>
      </w:pPr>
    </w:p>
    <w:p w14:paraId="2747DD60" w14:textId="0D9999A9" w:rsidR="007C6777" w:rsidRDefault="0099051E" w:rsidP="00646A35">
      <w:pPr>
        <w:wordWrap/>
        <w:spacing w:after="120"/>
        <w:jc w:val="center"/>
        <w:rPr>
          <w:rFonts w:ascii="Times" w:eastAsia="맑은 고딕" w:hAnsi="Times" w:cs="Times"/>
        </w:rPr>
      </w:pPr>
      <w:r>
        <w:object w:dxaOrig="12743" w:dyaOrig="2061" w14:anchorId="2DE8CD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65pt;height:68.65pt" o:ole="">
            <v:imagedata r:id="rId8" o:title=""/>
          </v:shape>
          <o:OLEObject Type="Embed" ProgID="Visio.Drawing.15" ShapeID="_x0000_i1025" DrawAspect="Content" ObjectID="_1555519926" r:id="rId9"/>
        </w:object>
      </w:r>
    </w:p>
    <w:p w14:paraId="018F60C9" w14:textId="77C1FEB8" w:rsidR="00646A35" w:rsidRPr="00B67C63" w:rsidRDefault="00646A35" w:rsidP="00646A35">
      <w:pPr>
        <w:wordWrap/>
        <w:spacing w:after="120"/>
        <w:jc w:val="center"/>
        <w:rPr>
          <w:rFonts w:ascii="Times" w:eastAsia="맑은 고딕" w:hAnsi="Times" w:cs="Times"/>
          <w:b/>
        </w:rPr>
      </w:pPr>
      <w:r w:rsidRPr="00C62762">
        <w:rPr>
          <w:rFonts w:ascii="Times" w:eastAsia="맑은 고딕" w:hAnsi="Times" w:cs="Times" w:hint="eastAsia"/>
          <w:b/>
        </w:rPr>
        <w:t xml:space="preserve">Fig. 1. </w:t>
      </w:r>
      <w:r>
        <w:rPr>
          <w:rFonts w:ascii="Times" w:eastAsia="맑은 고딕" w:hAnsi="Times" w:cs="Times"/>
          <w:b/>
        </w:rPr>
        <w:t>1D vs. 2D interleaving in time-first CCE-REG mapping</w:t>
      </w:r>
    </w:p>
    <w:p w14:paraId="1322C59A" w14:textId="77777777" w:rsidR="007C6777" w:rsidRDefault="007C6777" w:rsidP="00CF0450">
      <w:pPr>
        <w:wordWrap/>
        <w:spacing w:after="120"/>
        <w:rPr>
          <w:rFonts w:ascii="Times" w:eastAsia="맑은 고딕" w:hAnsi="Times" w:cs="Times"/>
        </w:rPr>
      </w:pPr>
    </w:p>
    <w:p w14:paraId="24F4D3BB" w14:textId="28934E1E" w:rsidR="00BA0B18" w:rsidRDefault="00BA0B18" w:rsidP="00CF0450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For</w:t>
      </w:r>
      <w:r>
        <w:rPr>
          <w:rFonts w:ascii="Times" w:eastAsia="맑은 고딕" w:hAnsi="Times" w:cs="Times" w:hint="eastAsia"/>
        </w:rPr>
        <w:t xml:space="preserve"> the case of wideband RS, there is </w:t>
      </w:r>
      <w:r>
        <w:rPr>
          <w:rFonts w:ascii="Times" w:eastAsia="맑은 고딕" w:hAnsi="Times" w:cs="Times"/>
        </w:rPr>
        <w:t>another</w:t>
      </w:r>
      <w:r>
        <w:rPr>
          <w:rFonts w:ascii="Times" w:eastAsia="맑은 고딕" w:hAnsi="Times" w:cs="Times" w:hint="eastAsia"/>
        </w:rPr>
        <w:t xml:space="preserve"> consideration point in the REG </w:t>
      </w:r>
      <w:proofErr w:type="spellStart"/>
      <w:r>
        <w:rPr>
          <w:rFonts w:ascii="Times" w:eastAsia="맑은 고딕" w:hAnsi="Times" w:cs="Times" w:hint="eastAsia"/>
        </w:rPr>
        <w:t>interleaver</w:t>
      </w:r>
      <w:proofErr w:type="spellEnd"/>
      <w:r>
        <w:rPr>
          <w:rFonts w:ascii="Times" w:eastAsia="맑은 고딕" w:hAnsi="Times" w:cs="Times" w:hint="eastAsia"/>
        </w:rPr>
        <w:t xml:space="preserve"> design</w:t>
      </w:r>
      <w:r>
        <w:rPr>
          <w:rFonts w:ascii="Times" w:eastAsia="맑은 고딕" w:hAnsi="Times" w:cs="Times"/>
        </w:rPr>
        <w:t xml:space="preserve">. Fig. 2 exemplifies the frequency domain REG interleaving when the wideband REG bundling is applied based on the wideband RS. It is assumed that a CORESET consists of 1 symbol and 32 PRBs, and there are 4 wideband REG bundles of </w:t>
      </w:r>
      <w:r w:rsidR="00973566">
        <w:rPr>
          <w:rFonts w:ascii="Times" w:eastAsia="맑은 고딕" w:hAnsi="Times" w:cs="Times"/>
        </w:rPr>
        <w:t xml:space="preserve">size 8 (8 consecutive REGs). Also, it is assumed that </w:t>
      </w:r>
      <w:proofErr w:type="spellStart"/>
      <w:r>
        <w:rPr>
          <w:rFonts w:ascii="Times" w:eastAsia="맑은 고딕" w:hAnsi="Times" w:cs="Times"/>
        </w:rPr>
        <w:t>precoder</w:t>
      </w:r>
      <w:proofErr w:type="spellEnd"/>
      <w:r>
        <w:rPr>
          <w:rFonts w:ascii="Times" w:eastAsia="맑은 고딕" w:hAnsi="Times" w:cs="Times"/>
        </w:rPr>
        <w:t xml:space="preserve"> cycling is applied </w:t>
      </w:r>
      <w:r w:rsidR="00973566">
        <w:rPr>
          <w:rFonts w:ascii="Times" w:eastAsia="맑은 고딕" w:hAnsi="Times" w:cs="Times"/>
        </w:rPr>
        <w:t xml:space="preserve">with two orthogonal </w:t>
      </w:r>
      <w:proofErr w:type="spellStart"/>
      <w:r w:rsidR="00973566">
        <w:rPr>
          <w:rFonts w:ascii="Times" w:eastAsia="맑은 고딕" w:hAnsi="Times" w:cs="Times"/>
        </w:rPr>
        <w:t>precoders</w:t>
      </w:r>
      <w:proofErr w:type="spellEnd"/>
      <w:r>
        <w:rPr>
          <w:rFonts w:ascii="Times" w:eastAsia="맑은 고딕" w:hAnsi="Times" w:cs="Times"/>
        </w:rPr>
        <w:t xml:space="preserve">. </w:t>
      </w:r>
      <w:r w:rsidR="00973566">
        <w:rPr>
          <w:rFonts w:ascii="Times" w:eastAsia="맑은 고딕" w:hAnsi="Times" w:cs="Times"/>
        </w:rPr>
        <w:t>That is,</w:t>
      </w:r>
      <w:r>
        <w:rPr>
          <w:rFonts w:ascii="Times" w:eastAsia="맑은 고딕" w:hAnsi="Times" w:cs="Times"/>
        </w:rPr>
        <w:t xml:space="preserve"> </w:t>
      </w:r>
      <w:proofErr w:type="spellStart"/>
      <w:r>
        <w:rPr>
          <w:rFonts w:ascii="Times" w:eastAsia="맑은 고딕" w:hAnsi="Times" w:cs="Times"/>
        </w:rPr>
        <w:t>precoder</w:t>
      </w:r>
      <w:proofErr w:type="spellEnd"/>
      <w:r>
        <w:rPr>
          <w:rFonts w:ascii="Times" w:eastAsia="맑은 고딕" w:hAnsi="Times" w:cs="Times"/>
        </w:rPr>
        <w:t xml:space="preserve"> 1 is applied in the first and the third REG bundles and </w:t>
      </w:r>
      <w:proofErr w:type="spellStart"/>
      <w:r>
        <w:rPr>
          <w:rFonts w:ascii="Times" w:eastAsia="맑은 고딕" w:hAnsi="Times" w:cs="Times"/>
        </w:rPr>
        <w:t>precoder</w:t>
      </w:r>
      <w:proofErr w:type="spellEnd"/>
      <w:r>
        <w:rPr>
          <w:rFonts w:ascii="Times" w:eastAsia="맑은 고딕" w:hAnsi="Times" w:cs="Times"/>
        </w:rPr>
        <w:t xml:space="preserve"> 2 is applied in the second and the fourth REG bundles.</w:t>
      </w:r>
    </w:p>
    <w:p w14:paraId="47301D57" w14:textId="6A002507" w:rsidR="004C112C" w:rsidRDefault="00BA0B18" w:rsidP="00A72717">
      <w:pPr>
        <w:wordWrap/>
        <w:spacing w:after="12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Fig. 2(a) and Fig. 2(b) describe two different REG </w:t>
      </w:r>
      <w:r w:rsidR="00080C47">
        <w:rPr>
          <w:rFonts w:ascii="Times" w:eastAsia="맑은 고딕" w:hAnsi="Times" w:cs="Times"/>
        </w:rPr>
        <w:t xml:space="preserve">mappings based on different </w:t>
      </w:r>
      <w:r w:rsidR="00973566">
        <w:rPr>
          <w:rFonts w:ascii="Times" w:eastAsia="맑은 고딕" w:hAnsi="Times" w:cs="Times"/>
        </w:rPr>
        <w:t xml:space="preserve">interleaving patterns. The mapping in </w:t>
      </w:r>
      <w:r w:rsidR="00080C47">
        <w:rPr>
          <w:rFonts w:ascii="Times" w:eastAsia="맑은 고딕" w:hAnsi="Times" w:cs="Times"/>
        </w:rPr>
        <w:t>Fig. 2(a) is a desirable case where the REGs</w:t>
      </w:r>
      <w:r w:rsidR="00080C47">
        <w:rPr>
          <w:rFonts w:ascii="Times" w:eastAsia="맑은 고딕" w:hAnsi="Times" w:cs="Times" w:hint="eastAsia"/>
        </w:rPr>
        <w:t xml:space="preserve"> </w:t>
      </w:r>
      <w:r w:rsidR="0099051E">
        <w:rPr>
          <w:rFonts w:ascii="Times" w:eastAsia="맑은 고딕" w:hAnsi="Times" w:cs="Times"/>
        </w:rPr>
        <w:t>constituting a CCE are evenly distributed over all REG bundles. Thus</w:t>
      </w:r>
      <w:r w:rsidR="00117A8E">
        <w:rPr>
          <w:rFonts w:ascii="Times" w:eastAsia="맑은 고딕" w:hAnsi="Times" w:cs="Times"/>
        </w:rPr>
        <w:t>,</w:t>
      </w:r>
      <w:r w:rsidR="0099051E">
        <w:rPr>
          <w:rFonts w:ascii="Times" w:eastAsia="맑은 고딕" w:hAnsi="Times" w:cs="Times"/>
        </w:rPr>
        <w:t xml:space="preserve"> </w:t>
      </w:r>
      <w:r w:rsidR="00117A8E">
        <w:rPr>
          <w:rFonts w:ascii="Times" w:eastAsia="맑은 고딕" w:hAnsi="Times" w:cs="Times"/>
        </w:rPr>
        <w:t xml:space="preserve">the </w:t>
      </w:r>
      <w:proofErr w:type="spellStart"/>
      <w:r w:rsidR="0099051E">
        <w:rPr>
          <w:rFonts w:ascii="Times" w:eastAsia="맑은 고딕" w:hAnsi="Times" w:cs="Times"/>
        </w:rPr>
        <w:t>precoder</w:t>
      </w:r>
      <w:proofErr w:type="spellEnd"/>
      <w:r w:rsidR="0099051E">
        <w:rPr>
          <w:rFonts w:ascii="Times" w:eastAsia="맑은 고딕" w:hAnsi="Times" w:cs="Times"/>
        </w:rPr>
        <w:t xml:space="preserve"> cycling is </w:t>
      </w:r>
      <w:r w:rsidR="00A72717">
        <w:rPr>
          <w:rFonts w:ascii="Times" w:eastAsia="맑은 고딕" w:hAnsi="Times" w:cs="Times"/>
        </w:rPr>
        <w:t>successfully</w:t>
      </w:r>
      <w:r w:rsidR="0099051E">
        <w:rPr>
          <w:rFonts w:ascii="Times" w:eastAsia="맑은 고딕" w:hAnsi="Times" w:cs="Times"/>
        </w:rPr>
        <w:t xml:space="preserve"> applied to any </w:t>
      </w:r>
      <w:r w:rsidR="00080C47">
        <w:rPr>
          <w:rFonts w:ascii="Times" w:eastAsia="맑은 고딕" w:hAnsi="Times" w:cs="Times"/>
        </w:rPr>
        <w:t xml:space="preserve">combination of </w:t>
      </w:r>
      <w:r w:rsidR="0099051E">
        <w:rPr>
          <w:rFonts w:ascii="Times" w:eastAsia="맑은 고딕" w:hAnsi="Times" w:cs="Times"/>
        </w:rPr>
        <w:t>CCE</w:t>
      </w:r>
      <w:r w:rsidR="00080C47">
        <w:rPr>
          <w:rFonts w:ascii="Times" w:eastAsia="맑은 고딕" w:hAnsi="Times" w:cs="Times"/>
        </w:rPr>
        <w:t>(s)</w:t>
      </w:r>
      <w:r w:rsidR="0099051E">
        <w:rPr>
          <w:rFonts w:ascii="Times" w:eastAsia="맑은 고딕" w:hAnsi="Times" w:cs="Times"/>
        </w:rPr>
        <w:t xml:space="preserve">. </w:t>
      </w:r>
      <w:r w:rsidR="00117A8E">
        <w:rPr>
          <w:rFonts w:ascii="Times" w:eastAsia="맑은 고딕" w:hAnsi="Times" w:cs="Times"/>
        </w:rPr>
        <w:t>However</w:t>
      </w:r>
      <w:r w:rsidR="0099051E">
        <w:rPr>
          <w:rFonts w:ascii="Times" w:eastAsia="맑은 고딕" w:hAnsi="Times" w:cs="Times"/>
        </w:rPr>
        <w:t xml:space="preserve">, in Fig. </w:t>
      </w:r>
      <w:r w:rsidR="00386FAD">
        <w:rPr>
          <w:rFonts w:ascii="Times" w:eastAsia="맑은 고딕" w:hAnsi="Times" w:cs="Times"/>
        </w:rPr>
        <w:t>2</w:t>
      </w:r>
      <w:r w:rsidR="0099051E">
        <w:rPr>
          <w:rFonts w:ascii="Times" w:eastAsia="맑은 고딕" w:hAnsi="Times" w:cs="Times"/>
        </w:rPr>
        <w:t xml:space="preserve">(b), CCE 0 is </w:t>
      </w:r>
      <w:r w:rsidR="00080C47">
        <w:rPr>
          <w:rFonts w:ascii="Times" w:eastAsia="맑은 고딕" w:hAnsi="Times" w:cs="Times"/>
        </w:rPr>
        <w:t>mapped only on</w:t>
      </w:r>
      <w:r w:rsidR="0099051E">
        <w:rPr>
          <w:rFonts w:ascii="Times" w:eastAsia="맑은 고딕" w:hAnsi="Times" w:cs="Times"/>
        </w:rPr>
        <w:t xml:space="preserve"> the first and the third REG bundle</w:t>
      </w:r>
      <w:r w:rsidR="00117A8E">
        <w:rPr>
          <w:rFonts w:ascii="Times" w:eastAsia="맑은 고딕" w:hAnsi="Times" w:cs="Times"/>
        </w:rPr>
        <w:t>s</w:t>
      </w:r>
      <w:r w:rsidR="0099051E">
        <w:rPr>
          <w:rFonts w:ascii="Times" w:eastAsia="맑은 고딕" w:hAnsi="Times" w:cs="Times"/>
        </w:rPr>
        <w:t xml:space="preserve"> and CCE 1 is </w:t>
      </w:r>
      <w:r w:rsidR="00080C47">
        <w:rPr>
          <w:rFonts w:ascii="Times" w:eastAsia="맑은 고딕" w:hAnsi="Times" w:cs="Times"/>
        </w:rPr>
        <w:t>mapped only on</w:t>
      </w:r>
      <w:r w:rsidR="0099051E">
        <w:rPr>
          <w:rFonts w:ascii="Times" w:eastAsia="맑은 고딕" w:hAnsi="Times" w:cs="Times"/>
        </w:rPr>
        <w:t xml:space="preserve"> the second and the fourth REG bundle</w:t>
      </w:r>
      <w:r w:rsidR="00117A8E">
        <w:rPr>
          <w:rFonts w:ascii="Times" w:eastAsia="맑은 고딕" w:hAnsi="Times" w:cs="Times"/>
        </w:rPr>
        <w:t>s</w:t>
      </w:r>
      <w:r w:rsidR="0099051E">
        <w:rPr>
          <w:rFonts w:ascii="Times" w:eastAsia="맑은 고딕" w:hAnsi="Times" w:cs="Times"/>
        </w:rPr>
        <w:t>. Thus</w:t>
      </w:r>
      <w:r w:rsidR="00117A8E">
        <w:rPr>
          <w:rFonts w:ascii="Times" w:eastAsia="맑은 고딕" w:hAnsi="Times" w:cs="Times"/>
        </w:rPr>
        <w:t>, the</w:t>
      </w:r>
      <w:r w:rsidR="0099051E">
        <w:rPr>
          <w:rFonts w:ascii="Times" w:eastAsia="맑은 고딕" w:hAnsi="Times" w:cs="Times"/>
        </w:rPr>
        <w:t xml:space="preserve"> </w:t>
      </w:r>
      <w:proofErr w:type="spellStart"/>
      <w:r w:rsidR="0099051E">
        <w:rPr>
          <w:rFonts w:ascii="Times" w:eastAsia="맑은 고딕" w:hAnsi="Times" w:cs="Times"/>
        </w:rPr>
        <w:t>precoder</w:t>
      </w:r>
      <w:proofErr w:type="spellEnd"/>
      <w:r w:rsidR="0099051E">
        <w:rPr>
          <w:rFonts w:ascii="Times" w:eastAsia="맑은 고딕" w:hAnsi="Times" w:cs="Times"/>
        </w:rPr>
        <w:t xml:space="preserve"> cycling do</w:t>
      </w:r>
      <w:r w:rsidR="00117A8E">
        <w:rPr>
          <w:rFonts w:ascii="Times" w:eastAsia="맑은 고딕" w:hAnsi="Times" w:cs="Times"/>
        </w:rPr>
        <w:t xml:space="preserve">es not work </w:t>
      </w:r>
      <w:r w:rsidR="00080C47">
        <w:rPr>
          <w:rFonts w:ascii="Times" w:eastAsia="맑은 고딕" w:hAnsi="Times" w:cs="Times"/>
        </w:rPr>
        <w:t>for</w:t>
      </w:r>
      <w:r w:rsidR="00117A8E">
        <w:rPr>
          <w:rFonts w:ascii="Times" w:eastAsia="맑은 고딕" w:hAnsi="Times" w:cs="Times"/>
        </w:rPr>
        <w:t xml:space="preserve"> </w:t>
      </w:r>
      <w:r w:rsidR="00080C47">
        <w:rPr>
          <w:rFonts w:ascii="Times" w:eastAsia="맑은 고딕" w:hAnsi="Times" w:cs="Times"/>
        </w:rPr>
        <w:t xml:space="preserve">each of </w:t>
      </w:r>
      <w:r w:rsidR="00117A8E">
        <w:rPr>
          <w:rFonts w:ascii="Times" w:eastAsia="맑은 고딕" w:hAnsi="Times" w:cs="Times"/>
        </w:rPr>
        <w:t xml:space="preserve">CCE 0 and CCE 1, </w:t>
      </w:r>
      <w:r w:rsidR="00080C47">
        <w:rPr>
          <w:rFonts w:ascii="Times" w:eastAsia="맑은 고딕" w:hAnsi="Times" w:cs="Times"/>
        </w:rPr>
        <w:t>and if the PDCCH is transmitted using CCE 0 or CCE 1, the detection performance will be degraded due to the loss of spatial diversity.</w:t>
      </w:r>
    </w:p>
    <w:p w14:paraId="1E275804" w14:textId="77777777" w:rsidR="00AB5BA6" w:rsidRPr="00973566" w:rsidRDefault="00AB5BA6" w:rsidP="00CF0450">
      <w:pPr>
        <w:wordWrap/>
        <w:spacing w:after="120"/>
        <w:rPr>
          <w:rFonts w:ascii="Times" w:eastAsia="맑은 고딕" w:hAnsi="Times" w:cs="Times"/>
        </w:rPr>
      </w:pPr>
    </w:p>
    <w:p w14:paraId="5CFFF6C5" w14:textId="761C7EFB" w:rsidR="00B67C63" w:rsidRPr="00B67C63" w:rsidRDefault="00BA0B18" w:rsidP="00FA1029">
      <w:pPr>
        <w:wordWrap/>
        <w:spacing w:after="120"/>
        <w:jc w:val="right"/>
        <w:rPr>
          <w:rFonts w:ascii="Times New Roman" w:hAnsi="Times New Roman" w:cs="Times New Roman"/>
        </w:rPr>
      </w:pPr>
      <w:r>
        <w:object w:dxaOrig="14774" w:dyaOrig="5195" w14:anchorId="7BCE6BE0">
          <v:shape id="_x0000_i1026" type="#_x0000_t75" style="width:437.35pt;height:154pt" o:ole="">
            <v:imagedata r:id="rId10" o:title=""/>
          </v:shape>
          <o:OLEObject Type="Embed" ProgID="Visio.Drawing.15" ShapeID="_x0000_i1026" DrawAspect="Content" ObjectID="_1555519927" r:id="rId11"/>
        </w:object>
      </w:r>
    </w:p>
    <w:p w14:paraId="236DF169" w14:textId="5D40E8FC" w:rsidR="00AA3A33" w:rsidRPr="00B67C63" w:rsidRDefault="00B67C63" w:rsidP="00B67C63">
      <w:pPr>
        <w:wordWrap/>
        <w:spacing w:after="120"/>
        <w:jc w:val="center"/>
        <w:rPr>
          <w:rFonts w:ascii="Times" w:eastAsia="맑은 고딕" w:hAnsi="Times" w:cs="Times"/>
          <w:b/>
        </w:rPr>
      </w:pPr>
      <w:r w:rsidRPr="00C62762">
        <w:rPr>
          <w:rFonts w:ascii="Times" w:eastAsia="맑은 고딕" w:hAnsi="Times" w:cs="Times" w:hint="eastAsia"/>
          <w:b/>
        </w:rPr>
        <w:t xml:space="preserve">Fig. </w:t>
      </w:r>
      <w:r w:rsidR="00AB5BA6">
        <w:rPr>
          <w:rFonts w:ascii="Times" w:eastAsia="맑은 고딕" w:hAnsi="Times" w:cs="Times"/>
          <w:b/>
        </w:rPr>
        <w:t>2</w:t>
      </w:r>
      <w:r w:rsidRPr="00C62762">
        <w:rPr>
          <w:rFonts w:ascii="Times" w:eastAsia="맑은 고딕" w:hAnsi="Times" w:cs="Times" w:hint="eastAsia"/>
          <w:b/>
        </w:rPr>
        <w:t xml:space="preserve">. </w:t>
      </w:r>
      <w:r w:rsidR="00AB5BA6">
        <w:rPr>
          <w:rFonts w:ascii="Times" w:eastAsia="맑은 고딕" w:hAnsi="Times" w:cs="Times"/>
          <w:b/>
        </w:rPr>
        <w:t>Examples of REG interleaving</w:t>
      </w:r>
      <w:r w:rsidR="00080C47">
        <w:rPr>
          <w:rFonts w:ascii="Times" w:eastAsia="맑은 고딕" w:hAnsi="Times" w:cs="Times"/>
          <w:b/>
        </w:rPr>
        <w:t xml:space="preserve"> in the case of wideband precoding</w:t>
      </w:r>
    </w:p>
    <w:p w14:paraId="33104314" w14:textId="77777777" w:rsidR="00DD4982" w:rsidRDefault="00DD4982" w:rsidP="00AA3A33">
      <w:pPr>
        <w:wordWrap/>
        <w:spacing w:after="120"/>
        <w:rPr>
          <w:rFonts w:ascii="Times New Roman" w:eastAsia="맑은 고딕" w:hAnsi="Times New Roman" w:cs="Times New Roman"/>
        </w:rPr>
      </w:pPr>
    </w:p>
    <w:p w14:paraId="69A12406" w14:textId="1AF2C5E5" w:rsidR="00080C47" w:rsidRDefault="00080C47" w:rsidP="00AA3A33">
      <w:pPr>
        <w:wordWrap/>
        <w:spacing w:after="12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>To verify the effect of the interleaving pattern on the PDCCH per</w:t>
      </w:r>
      <w:r w:rsidR="00973566">
        <w:rPr>
          <w:rFonts w:ascii="Times New Roman" w:eastAsia="맑은 고딕" w:hAnsi="Times New Roman" w:cs="Times New Roman" w:hint="eastAsia"/>
        </w:rPr>
        <w:t>formance, evaluation results are provided</w:t>
      </w:r>
      <w:r>
        <w:rPr>
          <w:rFonts w:ascii="Times New Roman" w:eastAsia="맑은 고딕" w:hAnsi="Times New Roman" w:cs="Times New Roman" w:hint="eastAsia"/>
        </w:rPr>
        <w:t>.</w:t>
      </w:r>
      <w:r>
        <w:rPr>
          <w:rFonts w:ascii="Times New Roman" w:eastAsia="맑은 고딕" w:hAnsi="Times New Roman" w:cs="Times New Roman"/>
        </w:rPr>
        <w:t xml:space="preserve"> </w:t>
      </w:r>
      <w:r w:rsidR="00973566">
        <w:rPr>
          <w:rFonts w:ascii="Times New Roman" w:eastAsia="맑은 고딕" w:hAnsi="Times New Roman" w:cs="Times New Roman"/>
        </w:rPr>
        <w:t>For</w:t>
      </w:r>
      <w:r>
        <w:rPr>
          <w:rFonts w:ascii="Times New Roman" w:eastAsia="맑은 고딕" w:hAnsi="Times New Roman" w:cs="Times New Roman"/>
        </w:rPr>
        <w:t xml:space="preserve"> the simulation, it is assumed that a CORESET consists of 1 symbol and 96 PRBs and there are 6 wideband REG bundles of size 16, i.e., 16 consecutive REGs constitute a REG bundle. </w:t>
      </w:r>
      <w:proofErr w:type="spellStart"/>
      <w:r w:rsidR="001467B1">
        <w:rPr>
          <w:rFonts w:ascii="Times New Roman" w:eastAsia="맑은 고딕" w:hAnsi="Times New Roman" w:cs="Times New Roman"/>
        </w:rPr>
        <w:t>Precoder</w:t>
      </w:r>
      <w:proofErr w:type="spellEnd"/>
      <w:r w:rsidR="001467B1">
        <w:rPr>
          <w:rFonts w:ascii="Times New Roman" w:eastAsia="맑은 고딕" w:hAnsi="Times New Roman" w:cs="Times New Roman"/>
        </w:rPr>
        <w:t xml:space="preserve"> cycling is applied using four different </w:t>
      </w:r>
      <w:proofErr w:type="spellStart"/>
      <w:r w:rsidR="001467B1">
        <w:rPr>
          <w:rFonts w:ascii="Times New Roman" w:eastAsia="맑은 고딕" w:hAnsi="Times New Roman" w:cs="Times New Roman"/>
        </w:rPr>
        <w:t>precoders</w:t>
      </w:r>
      <w:proofErr w:type="spellEnd"/>
      <w:r w:rsidR="001467B1">
        <w:rPr>
          <w:rFonts w:ascii="Times New Roman" w:eastAsia="맑은 고딕" w:hAnsi="Times New Roman" w:cs="Times New Roman"/>
        </w:rPr>
        <w:t xml:space="preserve"> </w:t>
      </w:r>
      <w:r w:rsidR="001467B1" w:rsidRPr="007669C8">
        <w:rPr>
          <w:rFonts w:ascii="Times New Roman" w:eastAsia="맑은 고딕" w:hAnsi="Times New Roman" w:cs="Times New Roman"/>
        </w:rPr>
        <w:t>(</w:t>
      </w:r>
      <w:r w:rsidR="001467B1" w:rsidRPr="007669C8">
        <w:rPr>
          <w:rFonts w:ascii="Times" w:eastAsia="맑은 고딕" w:hAnsi="Times" w:cs="Times"/>
        </w:rPr>
        <w:t>P1=1/</w:t>
      </w:r>
      <w:proofErr w:type="spellStart"/>
      <w:r w:rsidR="001467B1" w:rsidRPr="007669C8">
        <w:rPr>
          <w:rFonts w:ascii="Times" w:eastAsia="맑은 고딕" w:hAnsi="Times" w:cs="Times"/>
        </w:rPr>
        <w:t>sqrt</w:t>
      </w:r>
      <w:proofErr w:type="spellEnd"/>
      <w:r w:rsidR="001467B1" w:rsidRPr="007669C8">
        <w:rPr>
          <w:rFonts w:ascii="Times" w:eastAsia="맑은 고딕" w:hAnsi="Times" w:cs="Times"/>
        </w:rPr>
        <w:t>(2)*[1;1], P2=1/</w:t>
      </w:r>
      <w:proofErr w:type="spellStart"/>
      <w:r w:rsidR="001467B1" w:rsidRPr="007669C8">
        <w:rPr>
          <w:rFonts w:ascii="Times" w:eastAsia="맑은 고딕" w:hAnsi="Times" w:cs="Times"/>
        </w:rPr>
        <w:t>sqrt</w:t>
      </w:r>
      <w:proofErr w:type="spellEnd"/>
      <w:r w:rsidR="001467B1" w:rsidRPr="007669C8">
        <w:rPr>
          <w:rFonts w:ascii="Times" w:eastAsia="맑은 고딕" w:hAnsi="Times" w:cs="Times"/>
        </w:rPr>
        <w:t>(2)*[1;-1], P3=1/</w:t>
      </w:r>
      <w:proofErr w:type="spellStart"/>
      <w:r w:rsidR="001467B1" w:rsidRPr="007669C8">
        <w:rPr>
          <w:rFonts w:ascii="Times" w:eastAsia="맑은 고딕" w:hAnsi="Times" w:cs="Times"/>
        </w:rPr>
        <w:t>sqrt</w:t>
      </w:r>
      <w:proofErr w:type="spellEnd"/>
      <w:r w:rsidR="001467B1" w:rsidRPr="007669C8">
        <w:rPr>
          <w:rFonts w:ascii="Times" w:eastAsia="맑은 고딕" w:hAnsi="Times" w:cs="Times"/>
        </w:rPr>
        <w:t>(2)*[1;j], P4=1/</w:t>
      </w:r>
      <w:proofErr w:type="spellStart"/>
      <w:r w:rsidR="001467B1" w:rsidRPr="007669C8">
        <w:rPr>
          <w:rFonts w:ascii="Times" w:eastAsia="맑은 고딕" w:hAnsi="Times" w:cs="Times"/>
        </w:rPr>
        <w:t>sqrt</w:t>
      </w:r>
      <w:proofErr w:type="spellEnd"/>
      <w:r w:rsidR="001467B1" w:rsidRPr="007669C8">
        <w:rPr>
          <w:rFonts w:ascii="Times" w:eastAsia="맑은 고딕" w:hAnsi="Times" w:cs="Times"/>
        </w:rPr>
        <w:t>(2)*[1;-j])</w:t>
      </w:r>
      <w:r w:rsidR="001467B1">
        <w:rPr>
          <w:rFonts w:ascii="Times" w:eastAsia="맑은 고딕" w:hAnsi="Times" w:cs="Times"/>
        </w:rPr>
        <w:t>. As the frequency resource mapping of the interleaved REGs, the three cases in Table 1 are evaluated. The remaining simulation parameters are described in Appendix A.</w:t>
      </w:r>
      <w:bookmarkStart w:id="2" w:name="_GoBack"/>
      <w:bookmarkEnd w:id="2"/>
    </w:p>
    <w:p w14:paraId="486E9A94" w14:textId="77777777" w:rsidR="00AB727C" w:rsidRPr="007669C8" w:rsidRDefault="00AB727C" w:rsidP="00AA3A33">
      <w:pPr>
        <w:wordWrap/>
        <w:spacing w:after="120"/>
        <w:rPr>
          <w:rFonts w:ascii="Times New Roman" w:eastAsia="맑은 고딕" w:hAnsi="Times New Roman" w:cs="Times New Roman"/>
        </w:rPr>
      </w:pPr>
    </w:p>
    <w:p w14:paraId="4DC18C67" w14:textId="3AFA1D5B" w:rsidR="00316479" w:rsidRPr="007669C8" w:rsidRDefault="00316479" w:rsidP="00316479">
      <w:pPr>
        <w:pStyle w:val="a7"/>
        <w:keepNext/>
        <w:spacing w:after="120"/>
        <w:jc w:val="center"/>
        <w:rPr>
          <w:rFonts w:ascii="Times New Roman" w:hAnsi="Times New Roman" w:cs="Times New Roman"/>
        </w:rPr>
      </w:pPr>
      <w:r w:rsidRPr="007669C8">
        <w:rPr>
          <w:rFonts w:ascii="Times New Roman" w:hAnsi="Times New Roman" w:cs="Times New Roman"/>
        </w:rPr>
        <w:t xml:space="preserve">Table </w:t>
      </w:r>
      <w:r w:rsidRPr="007669C8">
        <w:rPr>
          <w:rFonts w:ascii="Times New Roman" w:hAnsi="Times New Roman" w:cs="Times New Roman"/>
        </w:rPr>
        <w:fldChar w:fldCharType="begin"/>
      </w:r>
      <w:r w:rsidRPr="007669C8">
        <w:rPr>
          <w:rFonts w:ascii="Times New Roman" w:hAnsi="Times New Roman" w:cs="Times New Roman"/>
        </w:rPr>
        <w:instrText xml:space="preserve"> SEQ Table \* ARABIC </w:instrText>
      </w:r>
      <w:r w:rsidRPr="007669C8">
        <w:rPr>
          <w:rFonts w:ascii="Times New Roman" w:hAnsi="Times New Roman" w:cs="Times New Roman"/>
        </w:rPr>
        <w:fldChar w:fldCharType="separate"/>
      </w:r>
      <w:r w:rsidRPr="007669C8">
        <w:rPr>
          <w:rFonts w:ascii="Times New Roman" w:hAnsi="Times New Roman" w:cs="Times New Roman"/>
        </w:rPr>
        <w:t>1</w:t>
      </w:r>
      <w:r w:rsidRPr="007669C8">
        <w:rPr>
          <w:rFonts w:ascii="Times New Roman" w:hAnsi="Times New Roman" w:cs="Times New Roman"/>
        </w:rPr>
        <w:fldChar w:fldCharType="end"/>
      </w:r>
      <w:r w:rsidRPr="007669C8">
        <w:rPr>
          <w:rFonts w:ascii="Times New Roman" w:hAnsi="Times New Roman" w:cs="Times New Roman"/>
        </w:rPr>
        <w:t xml:space="preserve">. </w:t>
      </w:r>
      <w:r w:rsidR="002F24C8">
        <w:rPr>
          <w:rFonts w:ascii="Times New Roman" w:hAnsi="Times New Roman" w:cs="Times New Roman"/>
        </w:rPr>
        <w:t>Frequency domain REG mappings for evaluation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5953"/>
      </w:tblGrid>
      <w:tr w:rsidR="007669C8" w:rsidRPr="007669C8" w14:paraId="4FEC6D16" w14:textId="77777777" w:rsidTr="001467B1">
        <w:trPr>
          <w:trHeight w:val="290"/>
          <w:jc w:val="center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5B2ED275" w14:textId="47F2793F" w:rsidR="007130D4" w:rsidRPr="007669C8" w:rsidRDefault="007130D4" w:rsidP="00316479">
            <w:pPr>
              <w:wordWrap/>
              <w:jc w:val="center"/>
              <w:rPr>
                <w:rFonts w:ascii="Times New Roman" w:eastAsia="맑은 고딕" w:hAnsi="Times New Roman" w:cs="Times New Roman"/>
                <w:b/>
              </w:rPr>
            </w:pPr>
            <w:r w:rsidRPr="007669C8">
              <w:rPr>
                <w:rFonts w:ascii="Times New Roman" w:eastAsia="맑은 고딕" w:hAnsi="Times New Roman" w:cs="Times New Roman"/>
                <w:b/>
              </w:rPr>
              <w:t>Legend in Figs. 3-5</w:t>
            </w:r>
          </w:p>
        </w:tc>
        <w:tc>
          <w:tcPr>
            <w:tcW w:w="5953" w:type="dxa"/>
            <w:shd w:val="clear" w:color="auto" w:fill="D9D9D9" w:themeFill="background1" w:themeFillShade="D9"/>
            <w:vAlign w:val="center"/>
          </w:tcPr>
          <w:p w14:paraId="2E4CB5EF" w14:textId="3FB9165D" w:rsidR="007130D4" w:rsidRPr="007669C8" w:rsidRDefault="007130D4" w:rsidP="00316479">
            <w:pPr>
              <w:wordWrap/>
              <w:jc w:val="center"/>
              <w:rPr>
                <w:rFonts w:ascii="Times New Roman" w:eastAsia="맑은 고딕" w:hAnsi="Times New Roman" w:cs="Times New Roman"/>
                <w:b/>
              </w:rPr>
            </w:pPr>
            <w:r w:rsidRPr="007669C8">
              <w:rPr>
                <w:rFonts w:ascii="Times New Roman" w:eastAsia="맑은 고딕" w:hAnsi="Times New Roman" w:cs="Times New Roman"/>
                <w:b/>
              </w:rPr>
              <w:t>C</w:t>
            </w:r>
            <w:r w:rsidRPr="007669C8">
              <w:rPr>
                <w:rFonts w:ascii="Times New Roman" w:eastAsia="맑은 고딕" w:hAnsi="Times New Roman" w:cs="Times New Roman" w:hint="eastAsia"/>
                <w:b/>
              </w:rPr>
              <w:t>ase</w:t>
            </w:r>
          </w:p>
        </w:tc>
      </w:tr>
      <w:tr w:rsidR="007669C8" w:rsidRPr="007669C8" w14:paraId="11D2C226" w14:textId="77777777" w:rsidTr="001467B1">
        <w:trPr>
          <w:trHeight w:val="290"/>
          <w:jc w:val="center"/>
        </w:trPr>
        <w:tc>
          <w:tcPr>
            <w:tcW w:w="1980" w:type="dxa"/>
            <w:vAlign w:val="center"/>
          </w:tcPr>
          <w:p w14:paraId="3B362D1E" w14:textId="34D81708" w:rsidR="007130D4" w:rsidRPr="007669C8" w:rsidRDefault="007130D4" w:rsidP="00316479">
            <w:pPr>
              <w:wordWrap/>
              <w:jc w:val="center"/>
              <w:rPr>
                <w:rFonts w:ascii="Times New Roman" w:eastAsia="맑은 고딕" w:hAnsi="Times New Roman" w:cs="Times New Roman"/>
              </w:rPr>
            </w:pPr>
            <w:r w:rsidRPr="007669C8">
              <w:rPr>
                <w:rFonts w:ascii="Times New Roman" w:eastAsia="맑은 고딕" w:hAnsi="Times New Roman" w:cs="Times New Roman"/>
              </w:rPr>
              <w:t>‘map all’</w:t>
            </w:r>
          </w:p>
        </w:tc>
        <w:tc>
          <w:tcPr>
            <w:tcW w:w="5953" w:type="dxa"/>
            <w:vAlign w:val="center"/>
          </w:tcPr>
          <w:p w14:paraId="286DA800" w14:textId="0DEEAE40" w:rsidR="007130D4" w:rsidRPr="007669C8" w:rsidRDefault="001467B1" w:rsidP="001467B1">
            <w:pPr>
              <w:wordWrap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 xml:space="preserve">Interleaved </w:t>
            </w:r>
            <w:r w:rsidR="007130D4" w:rsidRPr="007669C8">
              <w:rPr>
                <w:rFonts w:ascii="Times New Roman" w:eastAsia="맑은 고딕" w:hAnsi="Times New Roman" w:cs="Times New Roman" w:hint="eastAsia"/>
              </w:rPr>
              <w:t>REGs are mapped to all REG bundles</w:t>
            </w:r>
            <w:r w:rsidR="00A72717" w:rsidRPr="007669C8">
              <w:rPr>
                <w:rFonts w:ascii="Times New Roman" w:eastAsia="맑은 고딕" w:hAnsi="Times New Roman" w:cs="Times New Roman"/>
              </w:rPr>
              <w:t xml:space="preserve"> (desirable)</w:t>
            </w:r>
          </w:p>
        </w:tc>
      </w:tr>
      <w:tr w:rsidR="007669C8" w:rsidRPr="007669C8" w14:paraId="0DB019C7" w14:textId="77777777" w:rsidTr="001467B1">
        <w:trPr>
          <w:trHeight w:val="281"/>
          <w:jc w:val="center"/>
        </w:trPr>
        <w:tc>
          <w:tcPr>
            <w:tcW w:w="1980" w:type="dxa"/>
            <w:vAlign w:val="center"/>
          </w:tcPr>
          <w:p w14:paraId="3C21C7F9" w14:textId="4B13E5BB" w:rsidR="007130D4" w:rsidRPr="007669C8" w:rsidRDefault="007130D4" w:rsidP="00316479">
            <w:pPr>
              <w:wordWrap/>
              <w:jc w:val="center"/>
              <w:rPr>
                <w:rFonts w:ascii="Times New Roman" w:eastAsia="맑은 고딕" w:hAnsi="Times New Roman" w:cs="Times New Roman"/>
              </w:rPr>
            </w:pPr>
            <w:r w:rsidRPr="007669C8">
              <w:rPr>
                <w:rFonts w:ascii="Times New Roman" w:eastAsia="맑은 고딕" w:hAnsi="Times New Roman" w:cs="Times New Roman"/>
              </w:rPr>
              <w:t>‘map p</w:t>
            </w:r>
            <w:r w:rsidR="00316479" w:rsidRPr="007669C8">
              <w:rPr>
                <w:rFonts w:ascii="Times New Roman" w:eastAsia="맑은 고딕" w:hAnsi="Times New Roman" w:cs="Times New Roman"/>
              </w:rPr>
              <w:t>1</w:t>
            </w:r>
            <w:r w:rsidRPr="007669C8">
              <w:rPr>
                <w:rFonts w:ascii="Times New Roman" w:eastAsia="맑은 고딕" w:hAnsi="Times New Roman" w:cs="Times New Roman"/>
              </w:rPr>
              <w:t>’</w:t>
            </w:r>
          </w:p>
        </w:tc>
        <w:tc>
          <w:tcPr>
            <w:tcW w:w="5953" w:type="dxa"/>
            <w:vAlign w:val="center"/>
          </w:tcPr>
          <w:p w14:paraId="77017345" w14:textId="189F77AA" w:rsidR="007130D4" w:rsidRPr="007669C8" w:rsidRDefault="001467B1" w:rsidP="001467B1">
            <w:pPr>
              <w:wordWrap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 xml:space="preserve">Interleaved </w:t>
            </w:r>
            <w:r w:rsidR="007130D4" w:rsidRPr="007669C8">
              <w:rPr>
                <w:rFonts w:ascii="Times New Roman" w:eastAsia="맑은 고딕" w:hAnsi="Times New Roman" w:cs="Times New Roman" w:hint="eastAsia"/>
              </w:rPr>
              <w:t>REGs are mapped to REG bundles of P1</w:t>
            </w:r>
            <w:r w:rsidR="00A72717" w:rsidRPr="007669C8">
              <w:rPr>
                <w:rFonts w:ascii="Times New Roman" w:eastAsia="맑은 고딕" w:hAnsi="Times New Roman" w:cs="Times New Roman"/>
              </w:rPr>
              <w:t xml:space="preserve"> (bad)</w:t>
            </w:r>
          </w:p>
        </w:tc>
      </w:tr>
      <w:tr w:rsidR="007669C8" w:rsidRPr="007669C8" w14:paraId="098658AD" w14:textId="77777777" w:rsidTr="001467B1">
        <w:trPr>
          <w:trHeight w:val="290"/>
          <w:jc w:val="center"/>
        </w:trPr>
        <w:tc>
          <w:tcPr>
            <w:tcW w:w="1980" w:type="dxa"/>
            <w:vAlign w:val="center"/>
          </w:tcPr>
          <w:p w14:paraId="37D99693" w14:textId="05F02313" w:rsidR="007130D4" w:rsidRPr="007669C8" w:rsidRDefault="007130D4" w:rsidP="00316479">
            <w:pPr>
              <w:wordWrap/>
              <w:jc w:val="center"/>
              <w:rPr>
                <w:rFonts w:ascii="Times New Roman" w:eastAsia="맑은 고딕" w:hAnsi="Times New Roman" w:cs="Times New Roman"/>
              </w:rPr>
            </w:pPr>
            <w:r w:rsidRPr="007669C8">
              <w:rPr>
                <w:rFonts w:ascii="Times New Roman" w:eastAsia="맑은 고딕" w:hAnsi="Times New Roman" w:cs="Times New Roman"/>
              </w:rPr>
              <w:t>‘map p</w:t>
            </w:r>
            <w:r w:rsidR="00316479" w:rsidRPr="007669C8">
              <w:rPr>
                <w:rFonts w:ascii="Times New Roman" w:eastAsia="맑은 고딕" w:hAnsi="Times New Roman" w:cs="Times New Roman"/>
              </w:rPr>
              <w:t>2</w:t>
            </w:r>
            <w:r w:rsidRPr="007669C8">
              <w:rPr>
                <w:rFonts w:ascii="Times New Roman" w:eastAsia="맑은 고딕" w:hAnsi="Times New Roman" w:cs="Times New Roman"/>
              </w:rPr>
              <w:t>’</w:t>
            </w:r>
          </w:p>
        </w:tc>
        <w:tc>
          <w:tcPr>
            <w:tcW w:w="5953" w:type="dxa"/>
            <w:vAlign w:val="center"/>
          </w:tcPr>
          <w:p w14:paraId="3172507B" w14:textId="38BE60E4" w:rsidR="007130D4" w:rsidRPr="007669C8" w:rsidRDefault="001467B1" w:rsidP="001467B1">
            <w:pPr>
              <w:wordWrap/>
              <w:rPr>
                <w:rFonts w:ascii="Times New Roman" w:eastAsia="맑은 고딕" w:hAnsi="Times New Roman" w:cs="Times New Roman"/>
              </w:rPr>
            </w:pPr>
            <w:r>
              <w:rPr>
                <w:rFonts w:ascii="Times New Roman" w:eastAsia="맑은 고딕" w:hAnsi="Times New Roman" w:cs="Times New Roman"/>
              </w:rPr>
              <w:t xml:space="preserve">Interleaved </w:t>
            </w:r>
            <w:r w:rsidR="007130D4" w:rsidRPr="007669C8">
              <w:rPr>
                <w:rFonts w:ascii="Times New Roman" w:eastAsia="맑은 고딕" w:hAnsi="Times New Roman" w:cs="Times New Roman" w:hint="eastAsia"/>
              </w:rPr>
              <w:t>REGs are mapped to REG bundles of P</w:t>
            </w:r>
            <w:r w:rsidR="00316479" w:rsidRPr="007669C8">
              <w:rPr>
                <w:rFonts w:ascii="Times New Roman" w:eastAsia="맑은 고딕" w:hAnsi="Times New Roman" w:cs="Times New Roman"/>
              </w:rPr>
              <w:t>1 and P3</w:t>
            </w:r>
            <w:r w:rsidR="00A72717" w:rsidRPr="007669C8">
              <w:rPr>
                <w:rFonts w:ascii="Times New Roman" w:eastAsia="맑은 고딕" w:hAnsi="Times New Roman" w:cs="Times New Roman"/>
              </w:rPr>
              <w:t xml:space="preserve"> (bad)</w:t>
            </w:r>
          </w:p>
        </w:tc>
      </w:tr>
    </w:tbl>
    <w:p w14:paraId="2AEBC0BA" w14:textId="77777777" w:rsidR="00316479" w:rsidRPr="001467B1" w:rsidRDefault="00316479" w:rsidP="00316479">
      <w:pPr>
        <w:wordWrap/>
        <w:spacing w:after="120"/>
        <w:rPr>
          <w:rFonts w:ascii="Times" w:eastAsia="맑은 고딕" w:hAnsi="Times" w:cs="Times"/>
        </w:rPr>
      </w:pPr>
    </w:p>
    <w:p w14:paraId="378BBB60" w14:textId="7ED84702" w:rsidR="005A2E27" w:rsidRDefault="00A72717" w:rsidP="008907E6">
      <w:pPr>
        <w:wordWrap/>
        <w:spacing w:after="120"/>
        <w:rPr>
          <w:rFonts w:ascii="Times" w:eastAsia="맑은 고딕" w:hAnsi="Times" w:cs="Times"/>
        </w:rPr>
      </w:pPr>
      <w:r w:rsidRPr="007669C8">
        <w:rPr>
          <w:rFonts w:ascii="Times New Roman" w:eastAsia="맑은 고딕" w:hAnsi="Times New Roman" w:cs="Times New Roman" w:hint="eastAsia"/>
        </w:rPr>
        <w:t xml:space="preserve">Figs. 3-5 </w:t>
      </w:r>
      <w:r w:rsidRPr="007669C8">
        <w:rPr>
          <w:rFonts w:ascii="Times New Roman" w:eastAsia="맑은 고딕" w:hAnsi="Times New Roman" w:cs="Times New Roman"/>
        </w:rPr>
        <w:t>show the BLER performance of distributed PDCCH with CCE aggregation level</w:t>
      </w:r>
      <w:r w:rsidR="005A2E27">
        <w:rPr>
          <w:rFonts w:ascii="Times New Roman" w:eastAsia="맑은 고딕" w:hAnsi="Times New Roman" w:cs="Times New Roman"/>
        </w:rPr>
        <w:t>s</w:t>
      </w:r>
      <w:r w:rsidRPr="007669C8">
        <w:rPr>
          <w:rFonts w:ascii="Times New Roman" w:eastAsia="맑은 고딕" w:hAnsi="Times New Roman" w:cs="Times New Roman"/>
        </w:rPr>
        <w:t xml:space="preserve"> 1, 2, 4, and 8 in TDL-C 30ns, 300ns, 1000ns, respectively. </w:t>
      </w:r>
      <w:r w:rsidR="005A2E27">
        <w:rPr>
          <w:rFonts w:ascii="Times" w:eastAsia="맑은 고딕" w:hAnsi="Times" w:cs="Times"/>
        </w:rPr>
        <w:t>In the figures</w:t>
      </w:r>
      <w:r w:rsidR="00316479" w:rsidRPr="007669C8">
        <w:rPr>
          <w:rFonts w:ascii="Times" w:eastAsia="맑은 고딕" w:hAnsi="Times" w:cs="Times" w:hint="eastAsia"/>
        </w:rPr>
        <w:t xml:space="preserve">, it is observed that </w:t>
      </w:r>
      <w:r w:rsidR="00316479" w:rsidRPr="007669C8">
        <w:rPr>
          <w:rFonts w:ascii="Times" w:eastAsia="맑은 고딕" w:hAnsi="Times" w:cs="Times"/>
        </w:rPr>
        <w:t xml:space="preserve">the performance of the ‘map p1’ case </w:t>
      </w:r>
      <w:r w:rsidR="008907E6" w:rsidRPr="007669C8">
        <w:rPr>
          <w:rFonts w:ascii="Times" w:eastAsia="맑은 고딕" w:hAnsi="Times" w:cs="Times"/>
        </w:rPr>
        <w:t xml:space="preserve">is up to 2dB worse than the ‘map all’ case, </w:t>
      </w:r>
      <w:r w:rsidR="00316479" w:rsidRPr="007669C8">
        <w:rPr>
          <w:rFonts w:ascii="Times" w:eastAsia="맑은 고딕" w:hAnsi="Times" w:cs="Times"/>
        </w:rPr>
        <w:t xml:space="preserve">and </w:t>
      </w:r>
      <w:r w:rsidR="005A2E27">
        <w:rPr>
          <w:rFonts w:ascii="Times" w:eastAsia="맑은 고딕" w:hAnsi="Times" w:cs="Times"/>
        </w:rPr>
        <w:t>the performance</w:t>
      </w:r>
      <w:r w:rsidR="008907E6" w:rsidRPr="007669C8">
        <w:rPr>
          <w:rFonts w:ascii="Times" w:eastAsia="맑은 고딕" w:hAnsi="Times" w:cs="Times"/>
        </w:rPr>
        <w:t xml:space="preserve"> of </w:t>
      </w:r>
      <w:r w:rsidR="00316479" w:rsidRPr="007669C8">
        <w:rPr>
          <w:rFonts w:ascii="Times" w:eastAsia="맑은 고딕" w:hAnsi="Times" w:cs="Times"/>
        </w:rPr>
        <w:t>the ‘map p2’ case is up to 0.5dB worse than the ‘map all’ c</w:t>
      </w:r>
      <w:r w:rsidR="008907E6" w:rsidRPr="007669C8">
        <w:rPr>
          <w:rFonts w:ascii="Times" w:eastAsia="맑은 고딕" w:hAnsi="Times" w:cs="Times"/>
        </w:rPr>
        <w:t>ase</w:t>
      </w:r>
      <w:r w:rsidR="005A2E27">
        <w:rPr>
          <w:rFonts w:ascii="Times" w:eastAsia="맑은 고딕" w:hAnsi="Times" w:cs="Times"/>
        </w:rPr>
        <w:t>. From this observation, we learn that non-negligible performance difference can occur depending on the REG interleaving pattern, and the worst cases, i.e., a certain PDCCH is concentrated on certain one or two REG bundles, should be tried to be avoided in determining the REG interleaving pattern.</w:t>
      </w:r>
      <w:r w:rsidR="00AB6010">
        <w:rPr>
          <w:rFonts w:ascii="Times" w:eastAsia="맑은 고딕" w:hAnsi="Times" w:cs="Times"/>
        </w:rPr>
        <w:t xml:space="preserve"> One simple solution for this can be to use a </w:t>
      </w:r>
      <w:proofErr w:type="spellStart"/>
      <w:r w:rsidR="00AB6010">
        <w:rPr>
          <w:rFonts w:ascii="Times" w:eastAsia="맑은 고딕" w:hAnsi="Times" w:cs="Times"/>
        </w:rPr>
        <w:t>subblock</w:t>
      </w:r>
      <w:proofErr w:type="spellEnd"/>
      <w:r w:rsidR="00AB6010">
        <w:rPr>
          <w:rFonts w:ascii="Times" w:eastAsia="맑은 고딕" w:hAnsi="Times" w:cs="Times"/>
        </w:rPr>
        <w:t xml:space="preserve"> </w:t>
      </w:r>
      <w:proofErr w:type="spellStart"/>
      <w:r w:rsidR="00AB6010">
        <w:rPr>
          <w:rFonts w:ascii="Times" w:eastAsia="맑은 고딕" w:hAnsi="Times" w:cs="Times"/>
        </w:rPr>
        <w:t>interleaver</w:t>
      </w:r>
      <w:proofErr w:type="spellEnd"/>
      <w:r w:rsidR="00AB6010">
        <w:rPr>
          <w:rFonts w:ascii="Times" w:eastAsia="맑은 고딕" w:hAnsi="Times" w:cs="Times"/>
        </w:rPr>
        <w:t xml:space="preserve"> which is also adopted in the LTE channel coding chain.</w:t>
      </w:r>
    </w:p>
    <w:p w14:paraId="68C54C96" w14:textId="43466635" w:rsidR="00487997" w:rsidRDefault="00316479" w:rsidP="00316479">
      <w:pPr>
        <w:wordWrap/>
        <w:spacing w:after="120"/>
        <w:rPr>
          <w:rFonts w:ascii="Times" w:eastAsia="맑은 고딕" w:hAnsi="Times" w:cs="Times"/>
        </w:rPr>
      </w:pPr>
      <w:r w:rsidRPr="007669C8">
        <w:rPr>
          <w:rFonts w:ascii="Times" w:eastAsia="맑은 고딕" w:hAnsi="Times" w:cs="Times"/>
          <w:b/>
        </w:rPr>
        <w:t>Observation 2</w:t>
      </w:r>
      <w:r w:rsidRPr="007669C8">
        <w:rPr>
          <w:rFonts w:ascii="Times" w:eastAsia="맑은 고딕" w:hAnsi="Times" w:cs="Times"/>
        </w:rPr>
        <w:t xml:space="preserve">: </w:t>
      </w:r>
      <w:r w:rsidR="00487997">
        <w:rPr>
          <w:rFonts w:ascii="Times" w:eastAsia="맑은 고딕" w:hAnsi="Times" w:cs="Times"/>
        </w:rPr>
        <w:t>For distributed PDCCH based on wideband precoding, REG interleaving pattern affects the link performance by up to 2dB.</w:t>
      </w:r>
    </w:p>
    <w:p w14:paraId="3DE12BA6" w14:textId="2717C61F" w:rsidR="00AB6010" w:rsidRPr="007669C8" w:rsidRDefault="00316479" w:rsidP="00316479">
      <w:pPr>
        <w:wordWrap/>
        <w:spacing w:after="120"/>
        <w:rPr>
          <w:rFonts w:ascii="Times" w:eastAsia="맑은 고딕" w:hAnsi="Times" w:cs="Times"/>
        </w:rPr>
      </w:pPr>
      <w:r w:rsidRPr="007669C8">
        <w:rPr>
          <w:rFonts w:ascii="Times" w:eastAsia="맑은 고딕" w:hAnsi="Times" w:cs="Times" w:hint="eastAsia"/>
          <w:b/>
        </w:rPr>
        <w:t>Proposal</w:t>
      </w:r>
      <w:r w:rsidRPr="007669C8">
        <w:rPr>
          <w:rFonts w:ascii="Times" w:eastAsia="맑은 고딕" w:hAnsi="Times" w:cs="Times"/>
          <w:b/>
        </w:rPr>
        <w:t xml:space="preserve"> 2</w:t>
      </w:r>
      <w:r w:rsidRPr="007669C8">
        <w:rPr>
          <w:rFonts w:ascii="Times" w:eastAsia="맑은 고딕" w:hAnsi="Times" w:cs="Times" w:hint="eastAsia"/>
        </w:rPr>
        <w:t>: If wideband DMRS is supported for NR-PDCCH, the REG interleav</w:t>
      </w:r>
      <w:r w:rsidR="007669C8" w:rsidRPr="007669C8">
        <w:rPr>
          <w:rFonts w:ascii="Times" w:eastAsia="맑은 고딕" w:hAnsi="Times" w:cs="Times"/>
        </w:rPr>
        <w:t>ing</w:t>
      </w:r>
      <w:r w:rsidRPr="007669C8">
        <w:rPr>
          <w:rFonts w:ascii="Times" w:eastAsia="맑은 고딕" w:hAnsi="Times" w:cs="Times" w:hint="eastAsia"/>
        </w:rPr>
        <w:t xml:space="preserve"> </w:t>
      </w:r>
      <w:r w:rsidR="007669C8" w:rsidRPr="007669C8">
        <w:rPr>
          <w:rFonts w:ascii="Times" w:eastAsia="맑은 고딕" w:hAnsi="Times" w:cs="Times"/>
        </w:rPr>
        <w:t xml:space="preserve">pattern is designed </w:t>
      </w:r>
      <w:r w:rsidR="00AB6010">
        <w:rPr>
          <w:rFonts w:ascii="Times" w:eastAsia="맑은 고딕" w:hAnsi="Times" w:cs="Times"/>
        </w:rPr>
        <w:t>in consideration of</w:t>
      </w:r>
      <w:r w:rsidRPr="007669C8">
        <w:rPr>
          <w:rFonts w:ascii="Times" w:eastAsia="맑은 고딕" w:hAnsi="Times" w:cs="Times" w:hint="eastAsia"/>
        </w:rPr>
        <w:t xml:space="preserve"> wideband </w:t>
      </w:r>
      <w:r w:rsidR="00AB6010">
        <w:rPr>
          <w:rFonts w:ascii="Times" w:eastAsia="맑은 고딕" w:hAnsi="Times" w:cs="Times"/>
        </w:rPr>
        <w:t xml:space="preserve">precoding and wideband </w:t>
      </w:r>
      <w:r w:rsidRPr="007669C8">
        <w:rPr>
          <w:rFonts w:ascii="Times" w:eastAsia="맑은 고딕" w:hAnsi="Times" w:cs="Times" w:hint="eastAsia"/>
        </w:rPr>
        <w:t>REG bundling.</w:t>
      </w:r>
    </w:p>
    <w:p w14:paraId="619BDB58" w14:textId="77777777" w:rsidR="00AA3A33" w:rsidRPr="00AB6010" w:rsidRDefault="00AA3A33" w:rsidP="00AA3A33">
      <w:pPr>
        <w:wordWrap/>
        <w:spacing w:after="120"/>
        <w:rPr>
          <w:rFonts w:ascii="Times" w:eastAsia="맑은 고딕" w:hAnsi="Times" w:cs="Times"/>
        </w:rPr>
      </w:pPr>
    </w:p>
    <w:p w14:paraId="68F5B07B" w14:textId="40A9B124" w:rsidR="00715BAB" w:rsidRDefault="00FD3A88" w:rsidP="0088415D">
      <w:pPr>
        <w:wordWrap/>
        <w:spacing w:after="120"/>
        <w:jc w:val="center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noProof/>
        </w:rPr>
        <w:drawing>
          <wp:inline distT="0" distB="0" distL="0" distR="0" wp14:anchorId="48FD7943" wp14:editId="2016A88D">
            <wp:extent cx="3139275" cy="2355638"/>
            <wp:effectExtent l="0" t="0" r="4445" b="698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1.emf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4530" cy="2374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00E72" w14:textId="10782780" w:rsidR="00715BAB" w:rsidRPr="00C62762" w:rsidRDefault="00715BAB" w:rsidP="00715BAB">
      <w:pPr>
        <w:wordWrap/>
        <w:spacing w:after="120"/>
        <w:jc w:val="center"/>
        <w:rPr>
          <w:rFonts w:ascii="Times" w:eastAsia="맑은 고딕" w:hAnsi="Times" w:cs="Times"/>
          <w:b/>
        </w:rPr>
      </w:pPr>
      <w:r w:rsidRPr="00C62762">
        <w:rPr>
          <w:rFonts w:ascii="Times" w:eastAsia="맑은 고딕" w:hAnsi="Times" w:cs="Times" w:hint="eastAsia"/>
          <w:b/>
        </w:rPr>
        <w:t xml:space="preserve">Fig. </w:t>
      </w:r>
      <w:r w:rsidR="0099051E">
        <w:rPr>
          <w:rFonts w:ascii="Times" w:eastAsia="맑은 고딕" w:hAnsi="Times" w:cs="Times"/>
          <w:b/>
        </w:rPr>
        <w:t>3</w:t>
      </w:r>
      <w:r w:rsidRPr="00C62762">
        <w:rPr>
          <w:rFonts w:ascii="Times" w:eastAsia="맑은 고딕" w:hAnsi="Times" w:cs="Times" w:hint="eastAsia"/>
          <w:b/>
        </w:rPr>
        <w:t xml:space="preserve">. BLER </w:t>
      </w:r>
      <w:r>
        <w:rPr>
          <w:rFonts w:ascii="Times" w:eastAsia="맑은 고딕" w:hAnsi="Times" w:cs="Times"/>
          <w:b/>
        </w:rPr>
        <w:t xml:space="preserve">of </w:t>
      </w:r>
      <w:r w:rsidR="00AB385C">
        <w:rPr>
          <w:rFonts w:ascii="Times" w:eastAsia="맑은 고딕" w:hAnsi="Times" w:cs="Times"/>
          <w:b/>
        </w:rPr>
        <w:t>distributed PDCCH</w:t>
      </w:r>
      <w:r w:rsidR="00AB385C" w:rsidRPr="00715BAB">
        <w:rPr>
          <w:rFonts w:ascii="Times" w:eastAsia="맑은 고딕" w:hAnsi="Times" w:cs="Times"/>
          <w:b/>
        </w:rPr>
        <w:t xml:space="preserve"> </w:t>
      </w:r>
      <w:r w:rsidR="00321A62">
        <w:rPr>
          <w:rFonts w:ascii="Times" w:eastAsia="맑은 고딕" w:hAnsi="Times" w:cs="Times"/>
          <w:b/>
        </w:rPr>
        <w:t>over various REG mappings</w:t>
      </w:r>
      <w:r w:rsidRPr="00C62762">
        <w:rPr>
          <w:rFonts w:ascii="Times" w:eastAsia="맑은 고딕" w:hAnsi="Times" w:cs="Times" w:hint="eastAsia"/>
          <w:b/>
        </w:rPr>
        <w:t xml:space="preserve"> </w:t>
      </w:r>
      <w:r>
        <w:rPr>
          <w:rFonts w:ascii="Times" w:eastAsia="맑은 고딕" w:hAnsi="Times" w:cs="Times"/>
          <w:b/>
        </w:rPr>
        <w:t>in TDL-C 30ns</w:t>
      </w:r>
    </w:p>
    <w:p w14:paraId="34805A9E" w14:textId="77777777" w:rsidR="00715BAB" w:rsidRPr="00715BAB" w:rsidRDefault="00715BAB" w:rsidP="00AA3A33">
      <w:pPr>
        <w:wordWrap/>
        <w:spacing w:after="120"/>
        <w:rPr>
          <w:rFonts w:ascii="Times" w:eastAsia="맑은 고딕" w:hAnsi="Times" w:cs="Times"/>
        </w:rPr>
      </w:pPr>
    </w:p>
    <w:p w14:paraId="74BFA583" w14:textId="05CC4809" w:rsidR="00715BAB" w:rsidRDefault="00FD3A88" w:rsidP="0088415D">
      <w:pPr>
        <w:wordWrap/>
        <w:spacing w:after="120"/>
        <w:jc w:val="center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noProof/>
        </w:rPr>
        <w:lastRenderedPageBreak/>
        <w:drawing>
          <wp:inline distT="0" distB="0" distL="0" distR="0" wp14:anchorId="08F4265D" wp14:editId="56E1F881">
            <wp:extent cx="3098800" cy="2325266"/>
            <wp:effectExtent l="0" t="0" r="635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2.emf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8339" cy="2332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1ED93" w14:textId="7C522C36" w:rsidR="00715BAB" w:rsidRPr="00C62762" w:rsidRDefault="00715BAB" w:rsidP="00715BAB">
      <w:pPr>
        <w:wordWrap/>
        <w:spacing w:after="120"/>
        <w:jc w:val="center"/>
        <w:rPr>
          <w:rFonts w:ascii="Times" w:eastAsia="맑은 고딕" w:hAnsi="Times" w:cs="Times"/>
          <w:b/>
        </w:rPr>
      </w:pPr>
      <w:r w:rsidRPr="00C62762">
        <w:rPr>
          <w:rFonts w:ascii="Times" w:eastAsia="맑은 고딕" w:hAnsi="Times" w:cs="Times" w:hint="eastAsia"/>
          <w:b/>
        </w:rPr>
        <w:t>Fig.</w:t>
      </w:r>
      <w:r>
        <w:rPr>
          <w:rFonts w:ascii="Times" w:eastAsia="맑은 고딕" w:hAnsi="Times" w:cs="Times"/>
          <w:b/>
        </w:rPr>
        <w:t xml:space="preserve"> </w:t>
      </w:r>
      <w:r w:rsidR="0099051E">
        <w:rPr>
          <w:rFonts w:ascii="Times" w:eastAsia="맑은 고딕" w:hAnsi="Times" w:cs="Times"/>
          <w:b/>
        </w:rPr>
        <w:t>4</w:t>
      </w:r>
      <w:r w:rsidRPr="00C62762">
        <w:rPr>
          <w:rFonts w:ascii="Times" w:eastAsia="맑은 고딕" w:hAnsi="Times" w:cs="Times" w:hint="eastAsia"/>
          <w:b/>
        </w:rPr>
        <w:t xml:space="preserve">. </w:t>
      </w:r>
      <w:r w:rsidR="00321A62" w:rsidRPr="00C62762">
        <w:rPr>
          <w:rFonts w:ascii="Times" w:eastAsia="맑은 고딕" w:hAnsi="Times" w:cs="Times" w:hint="eastAsia"/>
          <w:b/>
        </w:rPr>
        <w:t xml:space="preserve">BLER </w:t>
      </w:r>
      <w:r w:rsidR="00321A62">
        <w:rPr>
          <w:rFonts w:ascii="Times" w:eastAsia="맑은 고딕" w:hAnsi="Times" w:cs="Times"/>
          <w:b/>
        </w:rPr>
        <w:t>of distributed PDCCH</w:t>
      </w:r>
      <w:r w:rsidR="00321A62" w:rsidRPr="00715BAB">
        <w:rPr>
          <w:rFonts w:ascii="Times" w:eastAsia="맑은 고딕" w:hAnsi="Times" w:cs="Times"/>
          <w:b/>
        </w:rPr>
        <w:t xml:space="preserve"> </w:t>
      </w:r>
      <w:r w:rsidR="00321A62">
        <w:rPr>
          <w:rFonts w:ascii="Times" w:eastAsia="맑은 고딕" w:hAnsi="Times" w:cs="Times"/>
          <w:b/>
        </w:rPr>
        <w:t>over various REG mappings</w:t>
      </w:r>
      <w:r w:rsidR="00321A62" w:rsidRPr="00C62762">
        <w:rPr>
          <w:rFonts w:ascii="Times" w:eastAsia="맑은 고딕" w:hAnsi="Times" w:cs="Times" w:hint="eastAsia"/>
          <w:b/>
        </w:rPr>
        <w:t xml:space="preserve"> </w:t>
      </w:r>
      <w:r w:rsidR="00321A62">
        <w:rPr>
          <w:rFonts w:ascii="Times" w:eastAsia="맑은 고딕" w:hAnsi="Times" w:cs="Times"/>
          <w:b/>
        </w:rPr>
        <w:t>in TDL-C 300ns</w:t>
      </w:r>
    </w:p>
    <w:p w14:paraId="004F0847" w14:textId="77777777" w:rsidR="00715BAB" w:rsidRPr="00715BAB" w:rsidRDefault="00715BAB" w:rsidP="00AA3A33">
      <w:pPr>
        <w:wordWrap/>
        <w:spacing w:after="120"/>
        <w:rPr>
          <w:rFonts w:ascii="Times" w:eastAsia="맑은 고딕" w:hAnsi="Times" w:cs="Times"/>
        </w:rPr>
      </w:pPr>
    </w:p>
    <w:p w14:paraId="23F5C4FB" w14:textId="4F253EA5" w:rsidR="00715BAB" w:rsidRDefault="00FD3A88" w:rsidP="0088415D">
      <w:pPr>
        <w:wordWrap/>
        <w:spacing w:after="120"/>
        <w:jc w:val="center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noProof/>
        </w:rPr>
        <w:drawing>
          <wp:inline distT="0" distB="0" distL="0" distR="0" wp14:anchorId="62E11642" wp14:editId="262D952C">
            <wp:extent cx="3107267" cy="233162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3.emf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5233" cy="2345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D40314" w14:textId="0566C9ED" w:rsidR="00715BAB" w:rsidRPr="00C62762" w:rsidRDefault="00715BAB" w:rsidP="00715BAB">
      <w:pPr>
        <w:wordWrap/>
        <w:spacing w:after="120"/>
        <w:jc w:val="center"/>
        <w:rPr>
          <w:rFonts w:ascii="Times" w:eastAsia="맑은 고딕" w:hAnsi="Times" w:cs="Times"/>
          <w:b/>
        </w:rPr>
      </w:pPr>
      <w:r w:rsidRPr="00C62762">
        <w:rPr>
          <w:rFonts w:ascii="Times" w:eastAsia="맑은 고딕" w:hAnsi="Times" w:cs="Times" w:hint="eastAsia"/>
          <w:b/>
        </w:rPr>
        <w:t>Fig.</w:t>
      </w:r>
      <w:r>
        <w:rPr>
          <w:rFonts w:ascii="Times" w:eastAsia="맑은 고딕" w:hAnsi="Times" w:cs="Times"/>
          <w:b/>
        </w:rPr>
        <w:t xml:space="preserve"> </w:t>
      </w:r>
      <w:r w:rsidR="0099051E">
        <w:rPr>
          <w:rFonts w:ascii="Times" w:eastAsia="맑은 고딕" w:hAnsi="Times" w:cs="Times"/>
          <w:b/>
        </w:rPr>
        <w:t>5</w:t>
      </w:r>
      <w:r w:rsidRPr="00C62762">
        <w:rPr>
          <w:rFonts w:ascii="Times" w:eastAsia="맑은 고딕" w:hAnsi="Times" w:cs="Times" w:hint="eastAsia"/>
          <w:b/>
        </w:rPr>
        <w:t xml:space="preserve">. </w:t>
      </w:r>
      <w:r w:rsidR="00321A62" w:rsidRPr="00C62762">
        <w:rPr>
          <w:rFonts w:ascii="Times" w:eastAsia="맑은 고딕" w:hAnsi="Times" w:cs="Times" w:hint="eastAsia"/>
          <w:b/>
        </w:rPr>
        <w:t xml:space="preserve">BLER </w:t>
      </w:r>
      <w:r w:rsidR="00321A62">
        <w:rPr>
          <w:rFonts w:ascii="Times" w:eastAsia="맑은 고딕" w:hAnsi="Times" w:cs="Times"/>
          <w:b/>
        </w:rPr>
        <w:t>of distributed PDCCH</w:t>
      </w:r>
      <w:r w:rsidR="00321A62" w:rsidRPr="00715BAB">
        <w:rPr>
          <w:rFonts w:ascii="Times" w:eastAsia="맑은 고딕" w:hAnsi="Times" w:cs="Times"/>
          <w:b/>
        </w:rPr>
        <w:t xml:space="preserve"> </w:t>
      </w:r>
      <w:r w:rsidR="00321A62">
        <w:rPr>
          <w:rFonts w:ascii="Times" w:eastAsia="맑은 고딕" w:hAnsi="Times" w:cs="Times"/>
          <w:b/>
        </w:rPr>
        <w:t>over various REG mappings</w:t>
      </w:r>
      <w:r w:rsidR="00321A62" w:rsidRPr="00C62762">
        <w:rPr>
          <w:rFonts w:ascii="Times" w:eastAsia="맑은 고딕" w:hAnsi="Times" w:cs="Times" w:hint="eastAsia"/>
          <w:b/>
        </w:rPr>
        <w:t xml:space="preserve"> </w:t>
      </w:r>
      <w:r w:rsidR="00321A62">
        <w:rPr>
          <w:rFonts w:ascii="Times" w:eastAsia="맑은 고딕" w:hAnsi="Times" w:cs="Times"/>
          <w:b/>
        </w:rPr>
        <w:t>in TDL-C 1000ns</w:t>
      </w:r>
    </w:p>
    <w:p w14:paraId="473A6B77" w14:textId="77777777" w:rsidR="00F84C6F" w:rsidRPr="00321A62" w:rsidRDefault="00F84C6F" w:rsidP="008700E7">
      <w:pPr>
        <w:wordWrap/>
        <w:spacing w:after="120"/>
        <w:rPr>
          <w:rFonts w:ascii="Times" w:eastAsia="맑은 고딕" w:hAnsi="Times" w:cs="Times"/>
        </w:rPr>
      </w:pPr>
    </w:p>
    <w:p w14:paraId="27399F3B" w14:textId="77777777" w:rsidR="00F84C6F" w:rsidRPr="00AB385C" w:rsidRDefault="00F84C6F" w:rsidP="008700E7">
      <w:pPr>
        <w:wordWrap/>
        <w:spacing w:after="120"/>
        <w:rPr>
          <w:rFonts w:ascii="Times" w:eastAsia="맑은 고딕" w:hAnsi="Times" w:cs="Times"/>
        </w:rPr>
      </w:pPr>
    </w:p>
    <w:p w14:paraId="6993401F" w14:textId="15A3D6CF" w:rsidR="00491D04" w:rsidRPr="009D67ED" w:rsidRDefault="00594B67" w:rsidP="00597AAE">
      <w:pPr>
        <w:pStyle w:val="1"/>
        <w:rPr>
          <w:lang w:eastAsia="zh-TW"/>
        </w:rPr>
      </w:pPr>
      <w:r w:rsidRPr="009D67ED">
        <w:rPr>
          <w:lang w:eastAsia="zh-TW"/>
        </w:rPr>
        <w:t>Conclusion</w:t>
      </w:r>
    </w:p>
    <w:p w14:paraId="510FE277" w14:textId="53970E50" w:rsidR="005F1E07" w:rsidRDefault="001E2138" w:rsidP="008700E7">
      <w:pPr>
        <w:wordWrap/>
        <w:spacing w:after="120"/>
        <w:rPr>
          <w:rFonts w:ascii="Times" w:eastAsia="맑은 고딕" w:hAnsi="Times" w:cs="Times"/>
        </w:rPr>
      </w:pPr>
      <w:r w:rsidRPr="00316479">
        <w:rPr>
          <w:rFonts w:ascii="Times" w:eastAsia="맑은 고딕" w:hAnsi="Times" w:cs="Times"/>
        </w:rPr>
        <w:t>In t</w:t>
      </w:r>
      <w:r w:rsidR="004B6430" w:rsidRPr="00316479">
        <w:rPr>
          <w:rFonts w:ascii="Times" w:eastAsia="맑은 고딕" w:hAnsi="Times" w:cs="Times"/>
        </w:rPr>
        <w:t>his contribution</w:t>
      </w:r>
      <w:r w:rsidR="0013311D" w:rsidRPr="00316479">
        <w:rPr>
          <w:rFonts w:ascii="Times" w:eastAsia="맑은 고딕" w:hAnsi="Times" w:cs="Times"/>
        </w:rPr>
        <w:t>,</w:t>
      </w:r>
      <w:r w:rsidR="00461FC6" w:rsidRPr="00316479">
        <w:rPr>
          <w:rFonts w:ascii="Times" w:eastAsia="맑은 고딕" w:hAnsi="Times" w:cs="Times"/>
        </w:rPr>
        <w:t xml:space="preserve"> </w:t>
      </w:r>
      <w:r w:rsidR="00316479" w:rsidRPr="00316479">
        <w:rPr>
          <w:rFonts w:ascii="Times" w:eastAsia="맑은 고딕" w:hAnsi="Times" w:cs="Times"/>
        </w:rPr>
        <w:t xml:space="preserve">we discussed the issues </w:t>
      </w:r>
      <w:r w:rsidR="00AB6010">
        <w:rPr>
          <w:rFonts w:ascii="Times" w:eastAsia="맑은 고딕" w:hAnsi="Times" w:cs="Times"/>
        </w:rPr>
        <w:t>related to</w:t>
      </w:r>
      <w:r w:rsidR="00316479" w:rsidRPr="00316479">
        <w:rPr>
          <w:rFonts w:ascii="Times" w:eastAsia="맑은 고딕" w:hAnsi="Times" w:cs="Times"/>
        </w:rPr>
        <w:t xml:space="preserve"> REG interleaving </w:t>
      </w:r>
      <w:r w:rsidR="00AB6010">
        <w:rPr>
          <w:rFonts w:ascii="Times" w:eastAsia="맑은 고딕" w:hAnsi="Times" w:cs="Times"/>
        </w:rPr>
        <w:t>for distributed NR-PDCCH</w:t>
      </w:r>
      <w:r w:rsidR="00316479" w:rsidRPr="00316479">
        <w:rPr>
          <w:rFonts w:ascii="Times" w:eastAsia="맑은 고딕" w:hAnsi="Times" w:cs="Times"/>
        </w:rPr>
        <w:t>. W</w:t>
      </w:r>
      <w:r w:rsidR="00744EAA" w:rsidRPr="00316479">
        <w:rPr>
          <w:rFonts w:ascii="Times" w:eastAsia="맑은 고딕" w:hAnsi="Times" w:cs="Times"/>
        </w:rPr>
        <w:t>e have the following observations</w:t>
      </w:r>
      <w:r w:rsidR="007C6777" w:rsidRPr="00316479">
        <w:rPr>
          <w:rFonts w:ascii="Times" w:eastAsia="맑은 고딕" w:hAnsi="Times" w:cs="Times"/>
        </w:rPr>
        <w:t xml:space="preserve"> and proposals</w:t>
      </w:r>
      <w:r w:rsidR="00EA1702" w:rsidRPr="00316479">
        <w:rPr>
          <w:rFonts w:ascii="Times" w:eastAsia="맑은 고딕" w:hAnsi="Times" w:cs="Times"/>
        </w:rPr>
        <w:t>:</w:t>
      </w:r>
    </w:p>
    <w:p w14:paraId="24B4126A" w14:textId="77777777" w:rsidR="007C6777" w:rsidRDefault="007C6777" w:rsidP="007C6777">
      <w:pPr>
        <w:wordWrap/>
        <w:spacing w:after="120"/>
        <w:rPr>
          <w:rFonts w:ascii="Times" w:eastAsia="맑은 고딕" w:hAnsi="Times" w:cs="Times"/>
        </w:rPr>
      </w:pPr>
      <w:r w:rsidRPr="0001570C">
        <w:rPr>
          <w:rFonts w:ascii="Times" w:eastAsia="맑은 고딕" w:hAnsi="Times" w:cs="Times"/>
          <w:b/>
        </w:rPr>
        <w:t>Proposal 1</w:t>
      </w:r>
      <w:r>
        <w:rPr>
          <w:rFonts w:ascii="Times" w:eastAsia="맑은 고딕" w:hAnsi="Times" w:cs="Times"/>
        </w:rPr>
        <w:t>: REG interleaving is applied in the frequency domain in each CORESET symbol.</w:t>
      </w:r>
    </w:p>
    <w:p w14:paraId="2B33417A" w14:textId="77777777" w:rsidR="007C6777" w:rsidRDefault="007C6777" w:rsidP="007C6777">
      <w:pPr>
        <w:wordWrap/>
        <w:spacing w:after="120"/>
        <w:rPr>
          <w:rFonts w:ascii="Times" w:eastAsia="맑은 고딕" w:hAnsi="Times" w:cs="Times"/>
        </w:rPr>
      </w:pPr>
      <w:r w:rsidRPr="0001570C">
        <w:rPr>
          <w:rFonts w:ascii="Times" w:eastAsia="맑은 고딕" w:hAnsi="Times" w:cs="Times"/>
          <w:b/>
        </w:rPr>
        <w:t>Observation 1</w:t>
      </w:r>
      <w:r>
        <w:rPr>
          <w:rFonts w:ascii="Times" w:eastAsia="맑은 고딕" w:hAnsi="Times" w:cs="Times"/>
        </w:rPr>
        <w:t>: For the time-first CCE-REG mapping, it is beneficial to apply the same interleaving pattern over all CORESET symbols.</w:t>
      </w:r>
    </w:p>
    <w:p w14:paraId="7764C7E7" w14:textId="77777777" w:rsidR="00487997" w:rsidRDefault="00487997" w:rsidP="00487997">
      <w:pPr>
        <w:wordWrap/>
        <w:spacing w:after="120"/>
        <w:rPr>
          <w:rFonts w:ascii="Times" w:eastAsia="맑은 고딕" w:hAnsi="Times" w:cs="Times"/>
        </w:rPr>
      </w:pPr>
      <w:r w:rsidRPr="007669C8">
        <w:rPr>
          <w:rFonts w:ascii="Times" w:eastAsia="맑은 고딕" w:hAnsi="Times" w:cs="Times"/>
          <w:b/>
        </w:rPr>
        <w:t>Observation 2</w:t>
      </w:r>
      <w:r w:rsidRPr="007669C8">
        <w:rPr>
          <w:rFonts w:ascii="Times" w:eastAsia="맑은 고딕" w:hAnsi="Times" w:cs="Times"/>
        </w:rPr>
        <w:t xml:space="preserve">: </w:t>
      </w:r>
      <w:r>
        <w:rPr>
          <w:rFonts w:ascii="Times" w:eastAsia="맑은 고딕" w:hAnsi="Times" w:cs="Times"/>
        </w:rPr>
        <w:t>For distributed PDCCH based on wideband precoding, REG interleaving pattern affects the link performance by up to 2dB.</w:t>
      </w:r>
    </w:p>
    <w:p w14:paraId="05A021C2" w14:textId="77777777" w:rsidR="00AB6010" w:rsidRPr="007669C8" w:rsidRDefault="00AB6010" w:rsidP="00AB6010">
      <w:pPr>
        <w:wordWrap/>
        <w:spacing w:after="120"/>
        <w:rPr>
          <w:rFonts w:ascii="Times" w:eastAsia="맑은 고딕" w:hAnsi="Times" w:cs="Times"/>
        </w:rPr>
      </w:pPr>
      <w:r w:rsidRPr="007669C8">
        <w:rPr>
          <w:rFonts w:ascii="Times" w:eastAsia="맑은 고딕" w:hAnsi="Times" w:cs="Times" w:hint="eastAsia"/>
          <w:b/>
        </w:rPr>
        <w:t>Proposal</w:t>
      </w:r>
      <w:r w:rsidRPr="007669C8">
        <w:rPr>
          <w:rFonts w:ascii="Times" w:eastAsia="맑은 고딕" w:hAnsi="Times" w:cs="Times"/>
          <w:b/>
        </w:rPr>
        <w:t xml:space="preserve"> 2</w:t>
      </w:r>
      <w:r w:rsidRPr="007669C8">
        <w:rPr>
          <w:rFonts w:ascii="Times" w:eastAsia="맑은 고딕" w:hAnsi="Times" w:cs="Times" w:hint="eastAsia"/>
        </w:rPr>
        <w:t>: If wideband DMRS is supported for NR-PDCCH, the REG interleav</w:t>
      </w:r>
      <w:r w:rsidRPr="007669C8">
        <w:rPr>
          <w:rFonts w:ascii="Times" w:eastAsia="맑은 고딕" w:hAnsi="Times" w:cs="Times"/>
        </w:rPr>
        <w:t>ing</w:t>
      </w:r>
      <w:r w:rsidRPr="007669C8">
        <w:rPr>
          <w:rFonts w:ascii="Times" w:eastAsia="맑은 고딕" w:hAnsi="Times" w:cs="Times" w:hint="eastAsia"/>
        </w:rPr>
        <w:t xml:space="preserve"> </w:t>
      </w:r>
      <w:r w:rsidRPr="007669C8">
        <w:rPr>
          <w:rFonts w:ascii="Times" w:eastAsia="맑은 고딕" w:hAnsi="Times" w:cs="Times"/>
        </w:rPr>
        <w:t xml:space="preserve">pattern is designed </w:t>
      </w:r>
      <w:r>
        <w:rPr>
          <w:rFonts w:ascii="Times" w:eastAsia="맑은 고딕" w:hAnsi="Times" w:cs="Times"/>
        </w:rPr>
        <w:t>in consideration of</w:t>
      </w:r>
      <w:r w:rsidRPr="007669C8">
        <w:rPr>
          <w:rFonts w:ascii="Times" w:eastAsia="맑은 고딕" w:hAnsi="Times" w:cs="Times" w:hint="eastAsia"/>
        </w:rPr>
        <w:t xml:space="preserve"> wideband </w:t>
      </w:r>
      <w:r>
        <w:rPr>
          <w:rFonts w:ascii="Times" w:eastAsia="맑은 고딕" w:hAnsi="Times" w:cs="Times"/>
        </w:rPr>
        <w:t xml:space="preserve">precoding and wideband </w:t>
      </w:r>
      <w:r w:rsidRPr="007669C8">
        <w:rPr>
          <w:rFonts w:ascii="Times" w:eastAsia="맑은 고딕" w:hAnsi="Times" w:cs="Times" w:hint="eastAsia"/>
        </w:rPr>
        <w:t>REG bundling.</w:t>
      </w:r>
    </w:p>
    <w:p w14:paraId="3A339D5D" w14:textId="77777777" w:rsidR="00932152" w:rsidRPr="00AB6010" w:rsidRDefault="00932152" w:rsidP="008700E7">
      <w:pPr>
        <w:wordWrap/>
        <w:spacing w:after="120"/>
        <w:rPr>
          <w:rFonts w:ascii="Times" w:eastAsia="맑은 고딕" w:hAnsi="Times" w:cs="Times"/>
        </w:rPr>
      </w:pPr>
    </w:p>
    <w:p w14:paraId="2A04AB50" w14:textId="77777777" w:rsidR="00491D04" w:rsidRPr="009D67ED" w:rsidRDefault="00491D04" w:rsidP="00597AAE">
      <w:pPr>
        <w:pStyle w:val="1"/>
        <w:rPr>
          <w:lang w:eastAsia="zh-TW"/>
        </w:rPr>
      </w:pPr>
      <w:r w:rsidRPr="009D67ED">
        <w:rPr>
          <w:lang w:eastAsia="zh-TW"/>
        </w:rPr>
        <w:lastRenderedPageBreak/>
        <w:t>References</w:t>
      </w:r>
    </w:p>
    <w:p w14:paraId="4E524881" w14:textId="64098195" w:rsidR="007800FC" w:rsidRDefault="00461FC6" w:rsidP="00461FC6">
      <w:pPr>
        <w:wordWrap/>
        <w:spacing w:after="60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  <w:kern w:val="0"/>
        </w:rPr>
        <w:t>[</w:t>
      </w:r>
      <w:r w:rsidR="00AA3A33">
        <w:rPr>
          <w:rFonts w:ascii="Times" w:eastAsia="맑은 고딕" w:hAnsi="Times" w:cs="Times"/>
          <w:kern w:val="0"/>
        </w:rPr>
        <w:t>1</w:t>
      </w:r>
      <w:r>
        <w:rPr>
          <w:rFonts w:ascii="Times" w:eastAsia="맑은 고딕" w:hAnsi="Times" w:cs="Times"/>
          <w:kern w:val="0"/>
        </w:rPr>
        <w:t>] Chairman’s Notes RAN1 #88</w:t>
      </w:r>
      <w:r w:rsidR="00AA3A33">
        <w:rPr>
          <w:rFonts w:ascii="Times" w:eastAsia="맑은 고딕" w:hAnsi="Times" w:cs="Times"/>
          <w:kern w:val="0"/>
        </w:rPr>
        <w:t>bis</w:t>
      </w:r>
      <w:r>
        <w:rPr>
          <w:rFonts w:ascii="Times" w:eastAsia="맑은 고딕" w:hAnsi="Times" w:cs="Times"/>
          <w:kern w:val="0"/>
        </w:rPr>
        <w:t>.</w:t>
      </w:r>
    </w:p>
    <w:p w14:paraId="70CB690F" w14:textId="378F28B9" w:rsidR="00591962" w:rsidRPr="007F55E3" w:rsidRDefault="007915EB" w:rsidP="00461FC6">
      <w:pPr>
        <w:wordWrap/>
        <w:spacing w:after="60"/>
        <w:rPr>
          <w:rFonts w:ascii="Times" w:eastAsia="맑은 고딕" w:hAnsi="Times" w:cs="Times"/>
          <w:kern w:val="0"/>
        </w:rPr>
      </w:pPr>
      <w:r w:rsidRPr="007F55E3">
        <w:rPr>
          <w:rFonts w:ascii="Times" w:eastAsia="맑은 고딕" w:hAnsi="Times" w:cs="Times" w:hint="eastAsia"/>
          <w:kern w:val="0"/>
        </w:rPr>
        <w:t>[2] R1-</w:t>
      </w:r>
      <w:r w:rsidR="007F55E3" w:rsidRPr="007F55E3">
        <w:rPr>
          <w:rFonts w:ascii="Times" w:eastAsia="맑은 고딕" w:hAnsi="Times" w:cs="Times"/>
          <w:kern w:val="0"/>
        </w:rPr>
        <w:t>1702348, “Discussion on NR-PDCCH structure,” ETRI, RAN1 #88.</w:t>
      </w:r>
    </w:p>
    <w:p w14:paraId="468A46C1" w14:textId="04793C96" w:rsidR="00591962" w:rsidRDefault="00C24CB7" w:rsidP="00461FC6">
      <w:pPr>
        <w:wordWrap/>
        <w:spacing w:after="60"/>
        <w:rPr>
          <w:rFonts w:ascii="Times" w:eastAsia="맑은 고딕" w:hAnsi="Times" w:cs="Times"/>
          <w:kern w:val="0"/>
        </w:rPr>
      </w:pPr>
      <w:r w:rsidRPr="0083776F">
        <w:rPr>
          <w:rFonts w:ascii="Times" w:eastAsia="맑은 고딕" w:hAnsi="Times" w:cs="Times" w:hint="eastAsia"/>
          <w:kern w:val="0"/>
        </w:rPr>
        <w:t>[3]</w:t>
      </w:r>
      <w:r w:rsidRPr="0083776F">
        <w:rPr>
          <w:rFonts w:ascii="Times" w:eastAsia="맑은 고딕" w:hAnsi="Times" w:cs="Times"/>
          <w:kern w:val="0"/>
        </w:rPr>
        <w:t xml:space="preserve"> R1-</w:t>
      </w:r>
      <w:r w:rsidR="007F55E3" w:rsidRPr="0083776F">
        <w:rPr>
          <w:rFonts w:ascii="Times" w:eastAsia="맑은 고딕" w:hAnsi="Times" w:cs="Times"/>
          <w:kern w:val="0"/>
        </w:rPr>
        <w:t>170</w:t>
      </w:r>
      <w:r w:rsidR="0083776F" w:rsidRPr="0083776F">
        <w:rPr>
          <w:rFonts w:ascii="Times" w:eastAsia="맑은 고딕" w:hAnsi="Times" w:cs="Times"/>
          <w:kern w:val="0"/>
        </w:rPr>
        <w:t>8097</w:t>
      </w:r>
      <w:r w:rsidR="007F55E3" w:rsidRPr="007F55E3">
        <w:rPr>
          <w:rFonts w:ascii="Times" w:eastAsia="맑은 고딕" w:hAnsi="Times" w:cs="Times"/>
          <w:kern w:val="0"/>
        </w:rPr>
        <w:t xml:space="preserve">, “Evaluation of 1-port </w:t>
      </w:r>
      <w:proofErr w:type="spellStart"/>
      <w:r w:rsidR="007F55E3" w:rsidRPr="007F55E3">
        <w:rPr>
          <w:rFonts w:ascii="Times" w:eastAsia="맑은 고딕" w:hAnsi="Times" w:cs="Times"/>
          <w:kern w:val="0"/>
        </w:rPr>
        <w:t>TxD</w:t>
      </w:r>
      <w:proofErr w:type="spellEnd"/>
      <w:r w:rsidR="007F55E3" w:rsidRPr="007F55E3">
        <w:rPr>
          <w:rFonts w:ascii="Times" w:eastAsia="맑은 고딕" w:hAnsi="Times" w:cs="Times"/>
          <w:kern w:val="0"/>
        </w:rPr>
        <w:t xml:space="preserve"> schemes with wideband and narrowband RS for NR-PDCCH,”</w:t>
      </w:r>
      <w:r w:rsidR="0033140E">
        <w:rPr>
          <w:rFonts w:ascii="Times" w:eastAsia="맑은 고딕" w:hAnsi="Times" w:cs="Times"/>
          <w:kern w:val="0"/>
        </w:rPr>
        <w:t xml:space="preserve"> ETRI, RAN1 #89</w:t>
      </w:r>
      <w:r w:rsidR="007F55E3" w:rsidRPr="007F55E3">
        <w:rPr>
          <w:rFonts w:ascii="Times" w:eastAsia="맑은 고딕" w:hAnsi="Times" w:cs="Times"/>
          <w:kern w:val="0"/>
        </w:rPr>
        <w:t>.</w:t>
      </w:r>
    </w:p>
    <w:p w14:paraId="19D55A49" w14:textId="77777777" w:rsidR="00C24CB7" w:rsidRDefault="00C24CB7" w:rsidP="00461FC6">
      <w:pPr>
        <w:wordWrap/>
        <w:spacing w:after="60"/>
        <w:rPr>
          <w:rFonts w:ascii="Times" w:eastAsia="맑은 고딕" w:hAnsi="Times" w:cs="Times"/>
          <w:kern w:val="0"/>
        </w:rPr>
      </w:pPr>
    </w:p>
    <w:p w14:paraId="5F9BFFB7" w14:textId="77777777" w:rsidR="007915EB" w:rsidRDefault="007915EB" w:rsidP="00461FC6">
      <w:pPr>
        <w:wordWrap/>
        <w:spacing w:after="60"/>
        <w:rPr>
          <w:rFonts w:ascii="Times" w:eastAsia="맑은 고딕" w:hAnsi="Times" w:cs="Times"/>
          <w:kern w:val="0"/>
        </w:rPr>
      </w:pPr>
    </w:p>
    <w:p w14:paraId="64C03E13" w14:textId="72E9ADBC" w:rsidR="00591962" w:rsidRPr="009D67ED" w:rsidRDefault="00591962" w:rsidP="00591962">
      <w:pPr>
        <w:pStyle w:val="1"/>
        <w:rPr>
          <w:lang w:eastAsia="zh-TW"/>
        </w:rPr>
      </w:pPr>
      <w:r>
        <w:rPr>
          <w:lang w:eastAsia="zh-TW"/>
        </w:rPr>
        <w:t>A</w:t>
      </w:r>
      <w:r w:rsidR="00AA3A33">
        <w:rPr>
          <w:lang w:eastAsia="zh-TW"/>
        </w:rPr>
        <w:t>ppendix A</w:t>
      </w:r>
      <w:r>
        <w:rPr>
          <w:lang w:eastAsia="zh-TW"/>
        </w:rPr>
        <w:t xml:space="preserve">: </w:t>
      </w:r>
      <w:r w:rsidR="007801C5">
        <w:rPr>
          <w:lang w:eastAsia="zh-TW"/>
        </w:rPr>
        <w:t>Link-level e</w:t>
      </w:r>
      <w:r>
        <w:rPr>
          <w:lang w:eastAsia="zh-TW"/>
        </w:rPr>
        <w:t>valuation assumptions</w:t>
      </w:r>
    </w:p>
    <w:p w14:paraId="5EA7166D" w14:textId="77777777" w:rsidR="00591962" w:rsidRDefault="00591962" w:rsidP="00461FC6">
      <w:pPr>
        <w:wordWrap/>
        <w:spacing w:after="60"/>
        <w:rPr>
          <w:rFonts w:ascii="Times" w:eastAsia="맑은 고딕" w:hAnsi="Times" w:cs="Times"/>
          <w:kern w:val="0"/>
        </w:rPr>
      </w:pPr>
    </w:p>
    <w:p w14:paraId="60A6D49E" w14:textId="3FE6A4B4" w:rsidR="00591962" w:rsidRDefault="00591962" w:rsidP="00591962">
      <w:pPr>
        <w:pStyle w:val="a7"/>
        <w:keepNext/>
        <w:spacing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 w:rsidR="0031647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 Link-level simulation parameters</w:t>
      </w:r>
    </w:p>
    <w:tbl>
      <w:tblPr>
        <w:tblStyle w:val="a9"/>
        <w:tblW w:w="0" w:type="auto"/>
        <w:jc w:val="center"/>
        <w:tblCellMar>
          <w:top w:w="17" w:type="dxa"/>
          <w:bottom w:w="17" w:type="dxa"/>
        </w:tblCellMar>
        <w:tblLook w:val="04A0" w:firstRow="1" w:lastRow="0" w:firstColumn="1" w:lastColumn="0" w:noHBand="0" w:noVBand="1"/>
      </w:tblPr>
      <w:tblGrid>
        <w:gridCol w:w="3473"/>
        <w:gridCol w:w="4494"/>
      </w:tblGrid>
      <w:tr w:rsidR="00591962" w14:paraId="46857FF1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37A9F4" w14:textId="77777777" w:rsidR="00591962" w:rsidRDefault="00591962" w:rsidP="009B6249">
            <w:pPr>
              <w:wordWrap/>
              <w:jc w:val="center"/>
              <w:rPr>
                <w:rFonts w:ascii="Times" w:eastAsia="맑은 고딕" w:hAnsi="Times" w:cs="Times"/>
                <w:b/>
              </w:rPr>
            </w:pPr>
            <w:r>
              <w:rPr>
                <w:rFonts w:ascii="Times" w:eastAsia="맑은 고딕" w:hAnsi="Times" w:cs="Times"/>
                <w:b/>
              </w:rPr>
              <w:t>Parameter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17FFFD0" w14:textId="77777777" w:rsidR="00591962" w:rsidRDefault="00591962" w:rsidP="009B6249">
            <w:pPr>
              <w:wordWrap/>
              <w:jc w:val="center"/>
              <w:rPr>
                <w:rFonts w:ascii="Times" w:eastAsia="맑은 고딕" w:hAnsi="Times" w:cs="Times"/>
                <w:b/>
              </w:rPr>
            </w:pPr>
            <w:r>
              <w:rPr>
                <w:rFonts w:ascii="Times" w:eastAsia="맑은 고딕" w:hAnsi="Times" w:cs="Times"/>
                <w:b/>
              </w:rPr>
              <w:t>Value</w:t>
            </w:r>
          </w:p>
        </w:tc>
      </w:tr>
      <w:tr w:rsidR="00591962" w14:paraId="4E45D01E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0EEE" w14:textId="77777777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Carrier frequency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73C9" w14:textId="1B55C335" w:rsidR="00591962" w:rsidRDefault="00591962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4</w:t>
            </w:r>
            <w:r w:rsidR="00FC18F7">
              <w:rPr>
                <w:rFonts w:ascii="Times" w:eastAsia="맑은 고딕" w:hAnsi="Times" w:cs="Times"/>
              </w:rPr>
              <w:t xml:space="preserve"> </w:t>
            </w:r>
            <w:r>
              <w:rPr>
                <w:rFonts w:ascii="Times" w:eastAsia="맑은 고딕" w:hAnsi="Times" w:cs="Times"/>
              </w:rPr>
              <w:t>GHz</w:t>
            </w:r>
          </w:p>
        </w:tc>
      </w:tr>
      <w:tr w:rsidR="00591962" w14:paraId="1971D6E6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F087" w14:textId="4A8F8E30" w:rsidR="00591962" w:rsidRDefault="00FC18F7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Subcarrier spacing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5EE2" w14:textId="442E8326" w:rsidR="00591962" w:rsidRDefault="00FC18F7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15 kHz</w:t>
            </w:r>
          </w:p>
        </w:tc>
      </w:tr>
      <w:tr w:rsidR="00591962" w14:paraId="4E68663F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0461" w14:textId="66EDCF31" w:rsidR="00591962" w:rsidRDefault="00FC18F7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System bandwidth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DA60" w14:textId="476A19CD" w:rsidR="00591962" w:rsidRDefault="00FC18F7" w:rsidP="009B6249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20 MHz</w:t>
            </w:r>
          </w:p>
        </w:tc>
      </w:tr>
      <w:tr w:rsidR="00B52B73" w14:paraId="7AF2409F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6F21" w14:textId="7EFC2B14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Channel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2F17" w14:textId="2B0DA3B7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TDL-C, 30/300/1000 ns</w:t>
            </w:r>
          </w:p>
        </w:tc>
      </w:tr>
      <w:tr w:rsidR="00B52B73" w14:paraId="0E9F8E3A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CCCA" w14:textId="55CE875D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Antenna configuration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3993" w14:textId="6F2BDAC4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2x2</w:t>
            </w:r>
          </w:p>
        </w:tc>
      </w:tr>
      <w:tr w:rsidR="00B52B73" w14:paraId="2FBD95E0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F8DE" w14:textId="045FE3A8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UE mobility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42C6" w14:textId="6DAD69F0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3 km/h</w:t>
            </w:r>
          </w:p>
        </w:tc>
      </w:tr>
      <w:tr w:rsidR="00B52B73" w:rsidRPr="00FC18F7" w14:paraId="54DBF643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62C5" w14:textId="67019D98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CORESET size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D7EB" w14:textId="4C6CB4E0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96 PRBs (=17.24 MHz) and 1 OFDM symbol</w:t>
            </w:r>
          </w:p>
        </w:tc>
      </w:tr>
      <w:tr w:rsidR="00B52B73" w14:paraId="34F87EBD" w14:textId="77777777" w:rsidTr="00B52B73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4268" w14:textId="454E6A4A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CCE size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5DDB" w14:textId="6C50654F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 w:hint="eastAsia"/>
              </w:rPr>
              <w:t>6 REGs</w:t>
            </w:r>
          </w:p>
        </w:tc>
      </w:tr>
      <w:tr w:rsidR="00B52B73" w14:paraId="6E8ACB74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D50D" w14:textId="77777777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DCI payload size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38E0" w14:textId="613E5837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20 bits (+ 16 bits CRC)</w:t>
            </w:r>
          </w:p>
        </w:tc>
      </w:tr>
      <w:tr w:rsidR="00B52B73" w14:paraId="7FD72AD3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7775" w14:textId="77777777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Channel coding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AFC7" w14:textId="77777777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TBCC</w:t>
            </w:r>
          </w:p>
        </w:tc>
      </w:tr>
      <w:tr w:rsidR="00B52B73" w14:paraId="21F40043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D011" w14:textId="77777777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Channel estimation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2047" w14:textId="77777777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MMSE estimation + linear interpolation</w:t>
            </w:r>
          </w:p>
        </w:tc>
      </w:tr>
      <w:tr w:rsidR="00B52B73" w14:paraId="5A215084" w14:textId="77777777" w:rsidTr="00A74224">
        <w:trPr>
          <w:trHeight w:val="209"/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E550" w14:textId="2AE43296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DMRS overhead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E8A7" w14:textId="7C87A1CF" w:rsidR="00B52B73" w:rsidRDefault="00B52B73" w:rsidP="00B52B73">
            <w:pPr>
              <w:wordWrap/>
              <w:jc w:val="left"/>
              <w:rPr>
                <w:rFonts w:ascii="Times" w:eastAsia="맑은 고딕" w:hAnsi="Times" w:cs="Times"/>
              </w:rPr>
            </w:pPr>
            <w:r>
              <w:rPr>
                <w:rFonts w:ascii="Times" w:eastAsia="맑은 고딕" w:hAnsi="Times" w:cs="Times"/>
              </w:rPr>
              <w:t>2 REs per REG</w:t>
            </w:r>
          </w:p>
        </w:tc>
      </w:tr>
    </w:tbl>
    <w:p w14:paraId="41C93FF1" w14:textId="77777777" w:rsidR="00591962" w:rsidRDefault="00591962" w:rsidP="00461FC6">
      <w:pPr>
        <w:wordWrap/>
        <w:spacing w:after="60"/>
        <w:rPr>
          <w:rFonts w:ascii="Times" w:eastAsia="맑은 고딕" w:hAnsi="Times" w:cs="Times"/>
          <w:kern w:val="0"/>
        </w:rPr>
      </w:pPr>
    </w:p>
    <w:p w14:paraId="64AF89C3" w14:textId="77777777" w:rsidR="00AA3A33" w:rsidRPr="00AA3A33" w:rsidRDefault="00AA3A33" w:rsidP="00461FC6">
      <w:pPr>
        <w:wordWrap/>
        <w:spacing w:after="60"/>
        <w:rPr>
          <w:rFonts w:ascii="Times" w:eastAsia="맑은 고딕" w:hAnsi="Times" w:cs="Times"/>
          <w:kern w:val="0"/>
          <w:lang w:val="en-GB"/>
        </w:rPr>
      </w:pPr>
    </w:p>
    <w:sectPr w:rsidR="00AA3A33" w:rsidRPr="00AA3A33" w:rsidSect="00301701">
      <w:footerReference w:type="default" r:id="rId15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2A745" w14:textId="77777777" w:rsidR="00253255" w:rsidRDefault="00253255" w:rsidP="004B3531">
      <w:pPr>
        <w:spacing w:after="0" w:line="240" w:lineRule="auto"/>
      </w:pPr>
      <w:r>
        <w:separator/>
      </w:r>
    </w:p>
  </w:endnote>
  <w:endnote w:type="continuationSeparator" w:id="0">
    <w:p w14:paraId="5C986121" w14:textId="77777777" w:rsidR="00253255" w:rsidRDefault="00253255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2F24C8" w:rsidRPr="002F24C8">
          <w:rPr>
            <w:rFonts w:ascii="Times New Roman" w:hAnsi="Times New Roman" w:cs="Times New Roman"/>
            <w:noProof/>
            <w:lang w:val="ko-KR"/>
          </w:rPr>
          <w:t>4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52436" w14:textId="77777777" w:rsidR="00253255" w:rsidRDefault="00253255" w:rsidP="004B3531">
      <w:pPr>
        <w:spacing w:after="0" w:line="240" w:lineRule="auto"/>
      </w:pPr>
      <w:r>
        <w:separator/>
      </w:r>
    </w:p>
  </w:footnote>
  <w:footnote w:type="continuationSeparator" w:id="0">
    <w:p w14:paraId="10C04D44" w14:textId="77777777" w:rsidR="00253255" w:rsidRDefault="00253255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2664775B"/>
    <w:multiLevelType w:val="hybridMultilevel"/>
    <w:tmpl w:val="752ECCA0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9D80862"/>
    <w:multiLevelType w:val="hybridMultilevel"/>
    <w:tmpl w:val="847C172C"/>
    <w:lvl w:ilvl="0" w:tplc="AC002868">
      <w:start w:val="1"/>
      <w:numFmt w:val="lowerLetter"/>
      <w:lvlText w:val="(%1)"/>
      <w:lvlJc w:val="left"/>
      <w:pPr>
        <w:ind w:left="22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700" w:hanging="400"/>
      </w:pPr>
    </w:lvl>
    <w:lvl w:ilvl="2" w:tplc="0409001B" w:tentative="1">
      <w:start w:val="1"/>
      <w:numFmt w:val="lowerRoman"/>
      <w:lvlText w:val="%3."/>
      <w:lvlJc w:val="right"/>
      <w:pPr>
        <w:ind w:left="3100" w:hanging="400"/>
      </w:pPr>
    </w:lvl>
    <w:lvl w:ilvl="3" w:tplc="0409000F" w:tentative="1">
      <w:start w:val="1"/>
      <w:numFmt w:val="decimal"/>
      <w:lvlText w:val="%4."/>
      <w:lvlJc w:val="left"/>
      <w:pPr>
        <w:ind w:left="3500" w:hanging="400"/>
      </w:pPr>
    </w:lvl>
    <w:lvl w:ilvl="4" w:tplc="04090019" w:tentative="1">
      <w:start w:val="1"/>
      <w:numFmt w:val="upperLetter"/>
      <w:lvlText w:val="%5."/>
      <w:lvlJc w:val="left"/>
      <w:pPr>
        <w:ind w:left="3900" w:hanging="400"/>
      </w:pPr>
    </w:lvl>
    <w:lvl w:ilvl="5" w:tplc="0409001B" w:tentative="1">
      <w:start w:val="1"/>
      <w:numFmt w:val="lowerRoman"/>
      <w:lvlText w:val="%6."/>
      <w:lvlJc w:val="right"/>
      <w:pPr>
        <w:ind w:left="4300" w:hanging="400"/>
      </w:pPr>
    </w:lvl>
    <w:lvl w:ilvl="6" w:tplc="0409000F" w:tentative="1">
      <w:start w:val="1"/>
      <w:numFmt w:val="decimal"/>
      <w:lvlText w:val="%7."/>
      <w:lvlJc w:val="left"/>
      <w:pPr>
        <w:ind w:left="4700" w:hanging="400"/>
      </w:pPr>
    </w:lvl>
    <w:lvl w:ilvl="7" w:tplc="04090019" w:tentative="1">
      <w:start w:val="1"/>
      <w:numFmt w:val="upperLetter"/>
      <w:lvlText w:val="%8."/>
      <w:lvlJc w:val="left"/>
      <w:pPr>
        <w:ind w:left="5100" w:hanging="400"/>
      </w:pPr>
    </w:lvl>
    <w:lvl w:ilvl="8" w:tplc="0409001B" w:tentative="1">
      <w:start w:val="1"/>
      <w:numFmt w:val="lowerRoman"/>
      <w:lvlText w:val="%9."/>
      <w:lvlJc w:val="right"/>
      <w:pPr>
        <w:ind w:left="5500" w:hanging="400"/>
      </w:pPr>
    </w:lvl>
  </w:abstractNum>
  <w:abstractNum w:abstractNumId="6" w15:restartNumberingAfterBreak="0">
    <w:nsid w:val="2F396644"/>
    <w:multiLevelType w:val="hybridMultilevel"/>
    <w:tmpl w:val="F4E801D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9093CD2"/>
    <w:multiLevelType w:val="hybridMultilevel"/>
    <w:tmpl w:val="15942A68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DCB2671"/>
    <w:multiLevelType w:val="hybridMultilevel"/>
    <w:tmpl w:val="E08E2AAA"/>
    <w:lvl w:ilvl="0" w:tplc="20B886D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8"/>
  </w:num>
  <w:num w:numId="8">
    <w:abstractNumId w:val="7"/>
  </w:num>
  <w:num w:numId="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78D"/>
    <w:rsid w:val="00002D75"/>
    <w:rsid w:val="00003435"/>
    <w:rsid w:val="00004E2F"/>
    <w:rsid w:val="000057CE"/>
    <w:rsid w:val="00007C55"/>
    <w:rsid w:val="00011519"/>
    <w:rsid w:val="000131BC"/>
    <w:rsid w:val="00013DDD"/>
    <w:rsid w:val="00014052"/>
    <w:rsid w:val="000149DA"/>
    <w:rsid w:val="0001524F"/>
    <w:rsid w:val="0001570C"/>
    <w:rsid w:val="00016C32"/>
    <w:rsid w:val="00016D8A"/>
    <w:rsid w:val="00020992"/>
    <w:rsid w:val="00020E41"/>
    <w:rsid w:val="0002275C"/>
    <w:rsid w:val="00023926"/>
    <w:rsid w:val="00023EB6"/>
    <w:rsid w:val="00023EF2"/>
    <w:rsid w:val="000245D4"/>
    <w:rsid w:val="000248D7"/>
    <w:rsid w:val="00024DD6"/>
    <w:rsid w:val="0002550B"/>
    <w:rsid w:val="00025869"/>
    <w:rsid w:val="0002613A"/>
    <w:rsid w:val="000262B5"/>
    <w:rsid w:val="0002675E"/>
    <w:rsid w:val="000270E0"/>
    <w:rsid w:val="00031F17"/>
    <w:rsid w:val="00031FE6"/>
    <w:rsid w:val="000321FA"/>
    <w:rsid w:val="000330DC"/>
    <w:rsid w:val="0003457B"/>
    <w:rsid w:val="0003524E"/>
    <w:rsid w:val="00035352"/>
    <w:rsid w:val="00035CB3"/>
    <w:rsid w:val="00036283"/>
    <w:rsid w:val="00036623"/>
    <w:rsid w:val="00037424"/>
    <w:rsid w:val="00037D1A"/>
    <w:rsid w:val="00037F2C"/>
    <w:rsid w:val="00040865"/>
    <w:rsid w:val="00040FEC"/>
    <w:rsid w:val="00041111"/>
    <w:rsid w:val="00041687"/>
    <w:rsid w:val="00041908"/>
    <w:rsid w:val="00042B5A"/>
    <w:rsid w:val="00043174"/>
    <w:rsid w:val="00045821"/>
    <w:rsid w:val="00047941"/>
    <w:rsid w:val="00051480"/>
    <w:rsid w:val="0005191D"/>
    <w:rsid w:val="000528B1"/>
    <w:rsid w:val="00052C86"/>
    <w:rsid w:val="00054509"/>
    <w:rsid w:val="00054783"/>
    <w:rsid w:val="00055036"/>
    <w:rsid w:val="00055BE5"/>
    <w:rsid w:val="00056BBF"/>
    <w:rsid w:val="00057DDB"/>
    <w:rsid w:val="00057F7F"/>
    <w:rsid w:val="00060D8C"/>
    <w:rsid w:val="000619A3"/>
    <w:rsid w:val="00061F3F"/>
    <w:rsid w:val="00062E35"/>
    <w:rsid w:val="00064FBC"/>
    <w:rsid w:val="00066CD0"/>
    <w:rsid w:val="00071C67"/>
    <w:rsid w:val="00072838"/>
    <w:rsid w:val="00072C72"/>
    <w:rsid w:val="000730AB"/>
    <w:rsid w:val="00074696"/>
    <w:rsid w:val="00074ED5"/>
    <w:rsid w:val="00074F4F"/>
    <w:rsid w:val="0007561C"/>
    <w:rsid w:val="0007592F"/>
    <w:rsid w:val="000770E3"/>
    <w:rsid w:val="00080C47"/>
    <w:rsid w:val="00082093"/>
    <w:rsid w:val="0008260C"/>
    <w:rsid w:val="00083EE4"/>
    <w:rsid w:val="00084C2C"/>
    <w:rsid w:val="00086180"/>
    <w:rsid w:val="00086E21"/>
    <w:rsid w:val="00087422"/>
    <w:rsid w:val="000875C5"/>
    <w:rsid w:val="00087CF6"/>
    <w:rsid w:val="00090CF8"/>
    <w:rsid w:val="00095535"/>
    <w:rsid w:val="00095724"/>
    <w:rsid w:val="00095C8B"/>
    <w:rsid w:val="00096468"/>
    <w:rsid w:val="00097B2A"/>
    <w:rsid w:val="000A0305"/>
    <w:rsid w:val="000A15DF"/>
    <w:rsid w:val="000A1B97"/>
    <w:rsid w:val="000A2302"/>
    <w:rsid w:val="000A520D"/>
    <w:rsid w:val="000A56F8"/>
    <w:rsid w:val="000A7209"/>
    <w:rsid w:val="000A77E2"/>
    <w:rsid w:val="000A7E7E"/>
    <w:rsid w:val="000B051C"/>
    <w:rsid w:val="000B07B2"/>
    <w:rsid w:val="000B08FB"/>
    <w:rsid w:val="000B09C6"/>
    <w:rsid w:val="000B0B65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C0019"/>
    <w:rsid w:val="000C0FA8"/>
    <w:rsid w:val="000C1994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33F7"/>
    <w:rsid w:val="000D3457"/>
    <w:rsid w:val="000D4AEA"/>
    <w:rsid w:val="000D4BD9"/>
    <w:rsid w:val="000D50AE"/>
    <w:rsid w:val="000D5638"/>
    <w:rsid w:val="000D6714"/>
    <w:rsid w:val="000D6F2B"/>
    <w:rsid w:val="000D6F61"/>
    <w:rsid w:val="000D708A"/>
    <w:rsid w:val="000D710D"/>
    <w:rsid w:val="000E002D"/>
    <w:rsid w:val="000E0214"/>
    <w:rsid w:val="000E1575"/>
    <w:rsid w:val="000E1BD2"/>
    <w:rsid w:val="000E25B2"/>
    <w:rsid w:val="000E3A9E"/>
    <w:rsid w:val="000E411D"/>
    <w:rsid w:val="000E5516"/>
    <w:rsid w:val="000E70D9"/>
    <w:rsid w:val="000E76B8"/>
    <w:rsid w:val="000E7E29"/>
    <w:rsid w:val="000F08BC"/>
    <w:rsid w:val="000F268A"/>
    <w:rsid w:val="000F3040"/>
    <w:rsid w:val="000F35F2"/>
    <w:rsid w:val="000F3EBC"/>
    <w:rsid w:val="000F45F6"/>
    <w:rsid w:val="000F4928"/>
    <w:rsid w:val="000F7D3D"/>
    <w:rsid w:val="00100636"/>
    <w:rsid w:val="001008AD"/>
    <w:rsid w:val="00101FB0"/>
    <w:rsid w:val="001022BE"/>
    <w:rsid w:val="00102B29"/>
    <w:rsid w:val="00102B50"/>
    <w:rsid w:val="00102F55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5A10"/>
    <w:rsid w:val="00115B6E"/>
    <w:rsid w:val="00117A8E"/>
    <w:rsid w:val="00120770"/>
    <w:rsid w:val="00121540"/>
    <w:rsid w:val="00121ABD"/>
    <w:rsid w:val="00122465"/>
    <w:rsid w:val="00123A70"/>
    <w:rsid w:val="0012694A"/>
    <w:rsid w:val="0012711D"/>
    <w:rsid w:val="0012723D"/>
    <w:rsid w:val="001306B8"/>
    <w:rsid w:val="001306C9"/>
    <w:rsid w:val="00132CEA"/>
    <w:rsid w:val="00132D18"/>
    <w:rsid w:val="0013311D"/>
    <w:rsid w:val="001332C7"/>
    <w:rsid w:val="001339E9"/>
    <w:rsid w:val="001343AB"/>
    <w:rsid w:val="00135B56"/>
    <w:rsid w:val="00135F09"/>
    <w:rsid w:val="00136F33"/>
    <w:rsid w:val="00140234"/>
    <w:rsid w:val="00141DAF"/>
    <w:rsid w:val="0014357C"/>
    <w:rsid w:val="00144D71"/>
    <w:rsid w:val="001453F6"/>
    <w:rsid w:val="001455C6"/>
    <w:rsid w:val="001456DB"/>
    <w:rsid w:val="00146486"/>
    <w:rsid w:val="001467B1"/>
    <w:rsid w:val="00146EE4"/>
    <w:rsid w:val="00150438"/>
    <w:rsid w:val="0015146A"/>
    <w:rsid w:val="00151E90"/>
    <w:rsid w:val="00151FA8"/>
    <w:rsid w:val="00154844"/>
    <w:rsid w:val="0015579F"/>
    <w:rsid w:val="0015591C"/>
    <w:rsid w:val="00155A0A"/>
    <w:rsid w:val="00155CE6"/>
    <w:rsid w:val="0015602C"/>
    <w:rsid w:val="0015784B"/>
    <w:rsid w:val="00161D7A"/>
    <w:rsid w:val="00161F34"/>
    <w:rsid w:val="001638D0"/>
    <w:rsid w:val="0016442C"/>
    <w:rsid w:val="00164805"/>
    <w:rsid w:val="00164BD6"/>
    <w:rsid w:val="0016512C"/>
    <w:rsid w:val="00165FE1"/>
    <w:rsid w:val="00167108"/>
    <w:rsid w:val="00167F7D"/>
    <w:rsid w:val="001712F5"/>
    <w:rsid w:val="0017356B"/>
    <w:rsid w:val="001739BA"/>
    <w:rsid w:val="00174F84"/>
    <w:rsid w:val="00175F24"/>
    <w:rsid w:val="001761C0"/>
    <w:rsid w:val="0017627D"/>
    <w:rsid w:val="00177EF4"/>
    <w:rsid w:val="00181246"/>
    <w:rsid w:val="00183303"/>
    <w:rsid w:val="00183F8B"/>
    <w:rsid w:val="001845B1"/>
    <w:rsid w:val="001846BC"/>
    <w:rsid w:val="001848AF"/>
    <w:rsid w:val="00185F3C"/>
    <w:rsid w:val="00186901"/>
    <w:rsid w:val="0019003D"/>
    <w:rsid w:val="00190CB6"/>
    <w:rsid w:val="00191121"/>
    <w:rsid w:val="001912B0"/>
    <w:rsid w:val="0019165E"/>
    <w:rsid w:val="00191CE8"/>
    <w:rsid w:val="00194720"/>
    <w:rsid w:val="00194B63"/>
    <w:rsid w:val="001951C5"/>
    <w:rsid w:val="00195A3B"/>
    <w:rsid w:val="001961E1"/>
    <w:rsid w:val="00196C22"/>
    <w:rsid w:val="001978AB"/>
    <w:rsid w:val="001A0210"/>
    <w:rsid w:val="001A0490"/>
    <w:rsid w:val="001A19A3"/>
    <w:rsid w:val="001A242F"/>
    <w:rsid w:val="001A32C8"/>
    <w:rsid w:val="001A5517"/>
    <w:rsid w:val="001A58B9"/>
    <w:rsid w:val="001A73BD"/>
    <w:rsid w:val="001B0377"/>
    <w:rsid w:val="001B1B7B"/>
    <w:rsid w:val="001B33AC"/>
    <w:rsid w:val="001B4853"/>
    <w:rsid w:val="001B543B"/>
    <w:rsid w:val="001B552F"/>
    <w:rsid w:val="001B61F7"/>
    <w:rsid w:val="001B6B58"/>
    <w:rsid w:val="001B6E05"/>
    <w:rsid w:val="001B70B2"/>
    <w:rsid w:val="001B7C87"/>
    <w:rsid w:val="001C0069"/>
    <w:rsid w:val="001C054C"/>
    <w:rsid w:val="001C080F"/>
    <w:rsid w:val="001C0DC0"/>
    <w:rsid w:val="001C14C2"/>
    <w:rsid w:val="001C1766"/>
    <w:rsid w:val="001C2682"/>
    <w:rsid w:val="001C2F1A"/>
    <w:rsid w:val="001C37AA"/>
    <w:rsid w:val="001C5906"/>
    <w:rsid w:val="001C63A7"/>
    <w:rsid w:val="001C647A"/>
    <w:rsid w:val="001C6640"/>
    <w:rsid w:val="001C71AB"/>
    <w:rsid w:val="001D0635"/>
    <w:rsid w:val="001D08A1"/>
    <w:rsid w:val="001D5908"/>
    <w:rsid w:val="001D596C"/>
    <w:rsid w:val="001D6854"/>
    <w:rsid w:val="001D7F54"/>
    <w:rsid w:val="001E0CD7"/>
    <w:rsid w:val="001E10B9"/>
    <w:rsid w:val="001E2138"/>
    <w:rsid w:val="001E25F5"/>
    <w:rsid w:val="001E2F39"/>
    <w:rsid w:val="001E3A2E"/>
    <w:rsid w:val="001E3B09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20205F"/>
    <w:rsid w:val="0020269A"/>
    <w:rsid w:val="00204884"/>
    <w:rsid w:val="00207E54"/>
    <w:rsid w:val="00211525"/>
    <w:rsid w:val="00211E81"/>
    <w:rsid w:val="00212548"/>
    <w:rsid w:val="00212946"/>
    <w:rsid w:val="00212FBD"/>
    <w:rsid w:val="002139A6"/>
    <w:rsid w:val="00216078"/>
    <w:rsid w:val="0021642F"/>
    <w:rsid w:val="00216D19"/>
    <w:rsid w:val="00216D8D"/>
    <w:rsid w:val="002176F1"/>
    <w:rsid w:val="002177F8"/>
    <w:rsid w:val="00217E40"/>
    <w:rsid w:val="0022101A"/>
    <w:rsid w:val="00222D01"/>
    <w:rsid w:val="002233CE"/>
    <w:rsid w:val="002237E7"/>
    <w:rsid w:val="00223BDC"/>
    <w:rsid w:val="00224D26"/>
    <w:rsid w:val="002257F0"/>
    <w:rsid w:val="00226566"/>
    <w:rsid w:val="00226EB6"/>
    <w:rsid w:val="002278CA"/>
    <w:rsid w:val="00230442"/>
    <w:rsid w:val="00231A8B"/>
    <w:rsid w:val="002325B1"/>
    <w:rsid w:val="002328EE"/>
    <w:rsid w:val="00232A40"/>
    <w:rsid w:val="002335C0"/>
    <w:rsid w:val="002337BB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16"/>
    <w:rsid w:val="00241D4B"/>
    <w:rsid w:val="00243B97"/>
    <w:rsid w:val="002443A5"/>
    <w:rsid w:val="00244ADF"/>
    <w:rsid w:val="00245275"/>
    <w:rsid w:val="002455D6"/>
    <w:rsid w:val="00246024"/>
    <w:rsid w:val="00250552"/>
    <w:rsid w:val="002509A7"/>
    <w:rsid w:val="00251431"/>
    <w:rsid w:val="002522CD"/>
    <w:rsid w:val="00252AAF"/>
    <w:rsid w:val="00253255"/>
    <w:rsid w:val="00253561"/>
    <w:rsid w:val="0025356D"/>
    <w:rsid w:val="00253E85"/>
    <w:rsid w:val="0025449B"/>
    <w:rsid w:val="0025632C"/>
    <w:rsid w:val="002564FE"/>
    <w:rsid w:val="00262070"/>
    <w:rsid w:val="002623B1"/>
    <w:rsid w:val="00263071"/>
    <w:rsid w:val="002633E5"/>
    <w:rsid w:val="002642E7"/>
    <w:rsid w:val="0026703B"/>
    <w:rsid w:val="00270274"/>
    <w:rsid w:val="00270D26"/>
    <w:rsid w:val="00270ECC"/>
    <w:rsid w:val="00271636"/>
    <w:rsid w:val="00273322"/>
    <w:rsid w:val="0027492A"/>
    <w:rsid w:val="00275B36"/>
    <w:rsid w:val="00276E23"/>
    <w:rsid w:val="002773B7"/>
    <w:rsid w:val="0027773D"/>
    <w:rsid w:val="00281C39"/>
    <w:rsid w:val="002827F9"/>
    <w:rsid w:val="00284328"/>
    <w:rsid w:val="00284A05"/>
    <w:rsid w:val="00285E1B"/>
    <w:rsid w:val="0028793C"/>
    <w:rsid w:val="00287F62"/>
    <w:rsid w:val="00290FAD"/>
    <w:rsid w:val="00292075"/>
    <w:rsid w:val="0029297A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2453"/>
    <w:rsid w:val="002A2705"/>
    <w:rsid w:val="002A51F0"/>
    <w:rsid w:val="002A5924"/>
    <w:rsid w:val="002A5C2A"/>
    <w:rsid w:val="002A747C"/>
    <w:rsid w:val="002A756B"/>
    <w:rsid w:val="002A78DB"/>
    <w:rsid w:val="002A7C61"/>
    <w:rsid w:val="002B0D74"/>
    <w:rsid w:val="002B1936"/>
    <w:rsid w:val="002B1E4D"/>
    <w:rsid w:val="002B4E49"/>
    <w:rsid w:val="002B4F64"/>
    <w:rsid w:val="002B540A"/>
    <w:rsid w:val="002B56E4"/>
    <w:rsid w:val="002B61EE"/>
    <w:rsid w:val="002B6715"/>
    <w:rsid w:val="002B6D48"/>
    <w:rsid w:val="002C072D"/>
    <w:rsid w:val="002C16A0"/>
    <w:rsid w:val="002C2B1E"/>
    <w:rsid w:val="002C3520"/>
    <w:rsid w:val="002C3A8E"/>
    <w:rsid w:val="002C4B55"/>
    <w:rsid w:val="002C5889"/>
    <w:rsid w:val="002C5EA9"/>
    <w:rsid w:val="002C6869"/>
    <w:rsid w:val="002D046C"/>
    <w:rsid w:val="002D22B7"/>
    <w:rsid w:val="002D3A1A"/>
    <w:rsid w:val="002D56A0"/>
    <w:rsid w:val="002D78EE"/>
    <w:rsid w:val="002D7D28"/>
    <w:rsid w:val="002E0596"/>
    <w:rsid w:val="002E0BF9"/>
    <w:rsid w:val="002E19CC"/>
    <w:rsid w:val="002E304D"/>
    <w:rsid w:val="002E3A5D"/>
    <w:rsid w:val="002E444E"/>
    <w:rsid w:val="002E4654"/>
    <w:rsid w:val="002E4805"/>
    <w:rsid w:val="002E5D37"/>
    <w:rsid w:val="002E7D80"/>
    <w:rsid w:val="002E7F19"/>
    <w:rsid w:val="002F12BD"/>
    <w:rsid w:val="002F1DE7"/>
    <w:rsid w:val="002F2144"/>
    <w:rsid w:val="002F24C8"/>
    <w:rsid w:val="002F2D5A"/>
    <w:rsid w:val="002F46D8"/>
    <w:rsid w:val="002F5765"/>
    <w:rsid w:val="002F57B6"/>
    <w:rsid w:val="002F62D4"/>
    <w:rsid w:val="00301701"/>
    <w:rsid w:val="00303351"/>
    <w:rsid w:val="003040C5"/>
    <w:rsid w:val="00304BBA"/>
    <w:rsid w:val="00304E96"/>
    <w:rsid w:val="00304FBA"/>
    <w:rsid w:val="00306F57"/>
    <w:rsid w:val="00307A8A"/>
    <w:rsid w:val="003100C7"/>
    <w:rsid w:val="00310FFB"/>
    <w:rsid w:val="003117B6"/>
    <w:rsid w:val="00312AE2"/>
    <w:rsid w:val="003133D8"/>
    <w:rsid w:val="00313D42"/>
    <w:rsid w:val="00313F78"/>
    <w:rsid w:val="00314547"/>
    <w:rsid w:val="003150D5"/>
    <w:rsid w:val="003161F9"/>
    <w:rsid w:val="00316479"/>
    <w:rsid w:val="003164B1"/>
    <w:rsid w:val="00316DA7"/>
    <w:rsid w:val="00321A62"/>
    <w:rsid w:val="00321A67"/>
    <w:rsid w:val="003230F4"/>
    <w:rsid w:val="003239AE"/>
    <w:rsid w:val="00324F98"/>
    <w:rsid w:val="00326089"/>
    <w:rsid w:val="00327476"/>
    <w:rsid w:val="0033140E"/>
    <w:rsid w:val="00332878"/>
    <w:rsid w:val="00333029"/>
    <w:rsid w:val="0033380A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5007C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4F4"/>
    <w:rsid w:val="00362D9E"/>
    <w:rsid w:val="00363781"/>
    <w:rsid w:val="00363B5C"/>
    <w:rsid w:val="00363FA1"/>
    <w:rsid w:val="00365758"/>
    <w:rsid w:val="00365986"/>
    <w:rsid w:val="00366F22"/>
    <w:rsid w:val="003672F6"/>
    <w:rsid w:val="00367F11"/>
    <w:rsid w:val="003712DD"/>
    <w:rsid w:val="00371326"/>
    <w:rsid w:val="00372DA2"/>
    <w:rsid w:val="0037303D"/>
    <w:rsid w:val="003738A1"/>
    <w:rsid w:val="00373B42"/>
    <w:rsid w:val="00373D8A"/>
    <w:rsid w:val="00373E6B"/>
    <w:rsid w:val="003755DB"/>
    <w:rsid w:val="003758B9"/>
    <w:rsid w:val="00376382"/>
    <w:rsid w:val="0037666B"/>
    <w:rsid w:val="00376E45"/>
    <w:rsid w:val="0037717C"/>
    <w:rsid w:val="003774F7"/>
    <w:rsid w:val="00377D11"/>
    <w:rsid w:val="0038036B"/>
    <w:rsid w:val="00380987"/>
    <w:rsid w:val="00380D4C"/>
    <w:rsid w:val="00380F95"/>
    <w:rsid w:val="00381839"/>
    <w:rsid w:val="00381927"/>
    <w:rsid w:val="00381D5B"/>
    <w:rsid w:val="003834BA"/>
    <w:rsid w:val="00386DE4"/>
    <w:rsid w:val="00386FAD"/>
    <w:rsid w:val="003871D5"/>
    <w:rsid w:val="00392431"/>
    <w:rsid w:val="00392C93"/>
    <w:rsid w:val="0039365D"/>
    <w:rsid w:val="00393A79"/>
    <w:rsid w:val="00394816"/>
    <w:rsid w:val="003953A3"/>
    <w:rsid w:val="00395A8D"/>
    <w:rsid w:val="00397154"/>
    <w:rsid w:val="00397793"/>
    <w:rsid w:val="0039781D"/>
    <w:rsid w:val="00397CC0"/>
    <w:rsid w:val="00397F8E"/>
    <w:rsid w:val="00397FED"/>
    <w:rsid w:val="003A07BB"/>
    <w:rsid w:val="003A0FE4"/>
    <w:rsid w:val="003A2C60"/>
    <w:rsid w:val="003A3270"/>
    <w:rsid w:val="003A3A4E"/>
    <w:rsid w:val="003A3F01"/>
    <w:rsid w:val="003A418D"/>
    <w:rsid w:val="003A5272"/>
    <w:rsid w:val="003A651D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512E"/>
    <w:rsid w:val="003B5901"/>
    <w:rsid w:val="003B6620"/>
    <w:rsid w:val="003B6BCE"/>
    <w:rsid w:val="003B6D26"/>
    <w:rsid w:val="003C1D09"/>
    <w:rsid w:val="003C23BD"/>
    <w:rsid w:val="003C25B1"/>
    <w:rsid w:val="003C29F9"/>
    <w:rsid w:val="003C47A9"/>
    <w:rsid w:val="003C4AC3"/>
    <w:rsid w:val="003C505A"/>
    <w:rsid w:val="003C595E"/>
    <w:rsid w:val="003C5A1C"/>
    <w:rsid w:val="003C6A8C"/>
    <w:rsid w:val="003C7510"/>
    <w:rsid w:val="003D128C"/>
    <w:rsid w:val="003D1571"/>
    <w:rsid w:val="003D178E"/>
    <w:rsid w:val="003D2070"/>
    <w:rsid w:val="003D291B"/>
    <w:rsid w:val="003D2D50"/>
    <w:rsid w:val="003D3991"/>
    <w:rsid w:val="003D4132"/>
    <w:rsid w:val="003D4805"/>
    <w:rsid w:val="003D4DE0"/>
    <w:rsid w:val="003D5447"/>
    <w:rsid w:val="003D7F3F"/>
    <w:rsid w:val="003D7F53"/>
    <w:rsid w:val="003E0114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1B7D"/>
    <w:rsid w:val="003F1E6B"/>
    <w:rsid w:val="003F2201"/>
    <w:rsid w:val="003F3D69"/>
    <w:rsid w:val="003F4CE0"/>
    <w:rsid w:val="003F5432"/>
    <w:rsid w:val="003F7615"/>
    <w:rsid w:val="003F7D71"/>
    <w:rsid w:val="00400CE4"/>
    <w:rsid w:val="00402227"/>
    <w:rsid w:val="004026E9"/>
    <w:rsid w:val="0040682A"/>
    <w:rsid w:val="0040748F"/>
    <w:rsid w:val="00407B83"/>
    <w:rsid w:val="004118AA"/>
    <w:rsid w:val="00411BF2"/>
    <w:rsid w:val="004124DE"/>
    <w:rsid w:val="00412795"/>
    <w:rsid w:val="00413862"/>
    <w:rsid w:val="004145B8"/>
    <w:rsid w:val="004146D2"/>
    <w:rsid w:val="00414B37"/>
    <w:rsid w:val="004155A9"/>
    <w:rsid w:val="00415BF3"/>
    <w:rsid w:val="00416F20"/>
    <w:rsid w:val="00417C90"/>
    <w:rsid w:val="0042092E"/>
    <w:rsid w:val="00420E56"/>
    <w:rsid w:val="00420E9C"/>
    <w:rsid w:val="00423156"/>
    <w:rsid w:val="004232A8"/>
    <w:rsid w:val="0042330B"/>
    <w:rsid w:val="0042522D"/>
    <w:rsid w:val="00425252"/>
    <w:rsid w:val="00425541"/>
    <w:rsid w:val="004301FA"/>
    <w:rsid w:val="004306E5"/>
    <w:rsid w:val="00430DB3"/>
    <w:rsid w:val="004314A9"/>
    <w:rsid w:val="004329F7"/>
    <w:rsid w:val="00432E63"/>
    <w:rsid w:val="00433865"/>
    <w:rsid w:val="00433AA5"/>
    <w:rsid w:val="00433C7C"/>
    <w:rsid w:val="00435B0D"/>
    <w:rsid w:val="00435C27"/>
    <w:rsid w:val="00435D5B"/>
    <w:rsid w:val="004364F9"/>
    <w:rsid w:val="00437010"/>
    <w:rsid w:val="004405E3"/>
    <w:rsid w:val="00440634"/>
    <w:rsid w:val="00440E26"/>
    <w:rsid w:val="00442188"/>
    <w:rsid w:val="00442BBE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C94"/>
    <w:rsid w:val="00452E29"/>
    <w:rsid w:val="00454FE7"/>
    <w:rsid w:val="0045626E"/>
    <w:rsid w:val="004578BB"/>
    <w:rsid w:val="004601FF"/>
    <w:rsid w:val="00461B88"/>
    <w:rsid w:val="00461FC6"/>
    <w:rsid w:val="00462B0E"/>
    <w:rsid w:val="00463141"/>
    <w:rsid w:val="004645D6"/>
    <w:rsid w:val="00467358"/>
    <w:rsid w:val="004675EE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83723"/>
    <w:rsid w:val="00483F29"/>
    <w:rsid w:val="0048430F"/>
    <w:rsid w:val="00484EA6"/>
    <w:rsid w:val="004857D8"/>
    <w:rsid w:val="00485C8C"/>
    <w:rsid w:val="00486279"/>
    <w:rsid w:val="00486D50"/>
    <w:rsid w:val="00486EFA"/>
    <w:rsid w:val="004874B8"/>
    <w:rsid w:val="00487997"/>
    <w:rsid w:val="00491D04"/>
    <w:rsid w:val="00493445"/>
    <w:rsid w:val="004951A2"/>
    <w:rsid w:val="00495BDD"/>
    <w:rsid w:val="004966F1"/>
    <w:rsid w:val="00496DDD"/>
    <w:rsid w:val="004A01E1"/>
    <w:rsid w:val="004A0A25"/>
    <w:rsid w:val="004A1653"/>
    <w:rsid w:val="004A336B"/>
    <w:rsid w:val="004A37C2"/>
    <w:rsid w:val="004A4884"/>
    <w:rsid w:val="004A4914"/>
    <w:rsid w:val="004A4CC4"/>
    <w:rsid w:val="004A5389"/>
    <w:rsid w:val="004A656C"/>
    <w:rsid w:val="004A66BB"/>
    <w:rsid w:val="004A7CE8"/>
    <w:rsid w:val="004B04DE"/>
    <w:rsid w:val="004B10B6"/>
    <w:rsid w:val="004B3418"/>
    <w:rsid w:val="004B3531"/>
    <w:rsid w:val="004B39AE"/>
    <w:rsid w:val="004B4DE6"/>
    <w:rsid w:val="004B6430"/>
    <w:rsid w:val="004B64F7"/>
    <w:rsid w:val="004C112C"/>
    <w:rsid w:val="004C1320"/>
    <w:rsid w:val="004C20D2"/>
    <w:rsid w:val="004C32EA"/>
    <w:rsid w:val="004C3808"/>
    <w:rsid w:val="004C4BB4"/>
    <w:rsid w:val="004C535C"/>
    <w:rsid w:val="004C5947"/>
    <w:rsid w:val="004C708C"/>
    <w:rsid w:val="004C7922"/>
    <w:rsid w:val="004D1255"/>
    <w:rsid w:val="004D2657"/>
    <w:rsid w:val="004D4975"/>
    <w:rsid w:val="004D4F24"/>
    <w:rsid w:val="004D57AE"/>
    <w:rsid w:val="004D7C8E"/>
    <w:rsid w:val="004E0421"/>
    <w:rsid w:val="004E1319"/>
    <w:rsid w:val="004E32F8"/>
    <w:rsid w:val="004E4352"/>
    <w:rsid w:val="004E4948"/>
    <w:rsid w:val="004E5278"/>
    <w:rsid w:val="004E5BD6"/>
    <w:rsid w:val="004E621F"/>
    <w:rsid w:val="004E711E"/>
    <w:rsid w:val="004F2820"/>
    <w:rsid w:val="004F2B68"/>
    <w:rsid w:val="004F44E4"/>
    <w:rsid w:val="004F46B7"/>
    <w:rsid w:val="004F4E66"/>
    <w:rsid w:val="004F56DC"/>
    <w:rsid w:val="004F5971"/>
    <w:rsid w:val="004F5A43"/>
    <w:rsid w:val="004F5C63"/>
    <w:rsid w:val="004F75F5"/>
    <w:rsid w:val="005013F0"/>
    <w:rsid w:val="00501560"/>
    <w:rsid w:val="00501E14"/>
    <w:rsid w:val="005023FE"/>
    <w:rsid w:val="00502463"/>
    <w:rsid w:val="0050284F"/>
    <w:rsid w:val="00506FEE"/>
    <w:rsid w:val="00507ED7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7171"/>
    <w:rsid w:val="00517781"/>
    <w:rsid w:val="00517904"/>
    <w:rsid w:val="0052017C"/>
    <w:rsid w:val="00520A23"/>
    <w:rsid w:val="0052233A"/>
    <w:rsid w:val="00524BE7"/>
    <w:rsid w:val="00525461"/>
    <w:rsid w:val="005272E9"/>
    <w:rsid w:val="00527E49"/>
    <w:rsid w:val="0053168C"/>
    <w:rsid w:val="00531A0F"/>
    <w:rsid w:val="00532749"/>
    <w:rsid w:val="00533FE9"/>
    <w:rsid w:val="005345D6"/>
    <w:rsid w:val="005349C0"/>
    <w:rsid w:val="0053630B"/>
    <w:rsid w:val="0053666F"/>
    <w:rsid w:val="00536784"/>
    <w:rsid w:val="005369D7"/>
    <w:rsid w:val="00537453"/>
    <w:rsid w:val="00537EF2"/>
    <w:rsid w:val="00540608"/>
    <w:rsid w:val="00541120"/>
    <w:rsid w:val="00541CEF"/>
    <w:rsid w:val="00542015"/>
    <w:rsid w:val="00543D9E"/>
    <w:rsid w:val="00545A8E"/>
    <w:rsid w:val="00546538"/>
    <w:rsid w:val="00546955"/>
    <w:rsid w:val="0055014B"/>
    <w:rsid w:val="00552A5B"/>
    <w:rsid w:val="00552E7F"/>
    <w:rsid w:val="005545B5"/>
    <w:rsid w:val="00554763"/>
    <w:rsid w:val="00555403"/>
    <w:rsid w:val="005556BB"/>
    <w:rsid w:val="0055608B"/>
    <w:rsid w:val="00556EAA"/>
    <w:rsid w:val="0055748E"/>
    <w:rsid w:val="00562646"/>
    <w:rsid w:val="00565BCC"/>
    <w:rsid w:val="00566406"/>
    <w:rsid w:val="00567BE1"/>
    <w:rsid w:val="0057050B"/>
    <w:rsid w:val="0057192A"/>
    <w:rsid w:val="00572299"/>
    <w:rsid w:val="0057266E"/>
    <w:rsid w:val="005735A2"/>
    <w:rsid w:val="0057415B"/>
    <w:rsid w:val="00575211"/>
    <w:rsid w:val="00576EBA"/>
    <w:rsid w:val="00580A95"/>
    <w:rsid w:val="00582325"/>
    <w:rsid w:val="00582666"/>
    <w:rsid w:val="0058322E"/>
    <w:rsid w:val="00583AF2"/>
    <w:rsid w:val="00583C8B"/>
    <w:rsid w:val="00583E0E"/>
    <w:rsid w:val="00584E18"/>
    <w:rsid w:val="005850B6"/>
    <w:rsid w:val="005863E4"/>
    <w:rsid w:val="005868F2"/>
    <w:rsid w:val="00586D3E"/>
    <w:rsid w:val="00587D9A"/>
    <w:rsid w:val="005915C3"/>
    <w:rsid w:val="0059195B"/>
    <w:rsid w:val="00591962"/>
    <w:rsid w:val="00591CFB"/>
    <w:rsid w:val="005938E1"/>
    <w:rsid w:val="00594570"/>
    <w:rsid w:val="00594780"/>
    <w:rsid w:val="00594B67"/>
    <w:rsid w:val="00594BA0"/>
    <w:rsid w:val="00596310"/>
    <w:rsid w:val="005970C2"/>
    <w:rsid w:val="00597843"/>
    <w:rsid w:val="00597AAE"/>
    <w:rsid w:val="005A05D6"/>
    <w:rsid w:val="005A291E"/>
    <w:rsid w:val="005A2D51"/>
    <w:rsid w:val="005A2E27"/>
    <w:rsid w:val="005A33A6"/>
    <w:rsid w:val="005A4DA5"/>
    <w:rsid w:val="005A5ED3"/>
    <w:rsid w:val="005A7230"/>
    <w:rsid w:val="005A76E2"/>
    <w:rsid w:val="005B0F35"/>
    <w:rsid w:val="005B14D4"/>
    <w:rsid w:val="005B15CD"/>
    <w:rsid w:val="005B1B9A"/>
    <w:rsid w:val="005B3345"/>
    <w:rsid w:val="005B372B"/>
    <w:rsid w:val="005B45AC"/>
    <w:rsid w:val="005B4E85"/>
    <w:rsid w:val="005B5299"/>
    <w:rsid w:val="005B55AB"/>
    <w:rsid w:val="005B62C6"/>
    <w:rsid w:val="005B6932"/>
    <w:rsid w:val="005B775B"/>
    <w:rsid w:val="005B7F60"/>
    <w:rsid w:val="005C0204"/>
    <w:rsid w:val="005C06E3"/>
    <w:rsid w:val="005C0C86"/>
    <w:rsid w:val="005C1E5E"/>
    <w:rsid w:val="005C1EF8"/>
    <w:rsid w:val="005C3992"/>
    <w:rsid w:val="005C415A"/>
    <w:rsid w:val="005C4433"/>
    <w:rsid w:val="005C49FC"/>
    <w:rsid w:val="005C4C70"/>
    <w:rsid w:val="005C4F21"/>
    <w:rsid w:val="005C63AF"/>
    <w:rsid w:val="005C65A4"/>
    <w:rsid w:val="005C76EC"/>
    <w:rsid w:val="005D025A"/>
    <w:rsid w:val="005D08F6"/>
    <w:rsid w:val="005D1F30"/>
    <w:rsid w:val="005D22BF"/>
    <w:rsid w:val="005D3A6D"/>
    <w:rsid w:val="005D4D9B"/>
    <w:rsid w:val="005D68CA"/>
    <w:rsid w:val="005D6E73"/>
    <w:rsid w:val="005D7255"/>
    <w:rsid w:val="005E118C"/>
    <w:rsid w:val="005E330A"/>
    <w:rsid w:val="005E34EA"/>
    <w:rsid w:val="005E52E5"/>
    <w:rsid w:val="005E551F"/>
    <w:rsid w:val="005E57E9"/>
    <w:rsid w:val="005E5C98"/>
    <w:rsid w:val="005E5E32"/>
    <w:rsid w:val="005E6476"/>
    <w:rsid w:val="005E69F8"/>
    <w:rsid w:val="005E71CB"/>
    <w:rsid w:val="005F1BD5"/>
    <w:rsid w:val="005F1E07"/>
    <w:rsid w:val="005F1F10"/>
    <w:rsid w:val="005F2198"/>
    <w:rsid w:val="005F2C06"/>
    <w:rsid w:val="005F495C"/>
    <w:rsid w:val="005F58A7"/>
    <w:rsid w:val="005F5C05"/>
    <w:rsid w:val="005F65FD"/>
    <w:rsid w:val="005F6681"/>
    <w:rsid w:val="005F7B79"/>
    <w:rsid w:val="00600074"/>
    <w:rsid w:val="00600717"/>
    <w:rsid w:val="00600B20"/>
    <w:rsid w:val="00600C36"/>
    <w:rsid w:val="00603FA9"/>
    <w:rsid w:val="00604A23"/>
    <w:rsid w:val="00605363"/>
    <w:rsid w:val="00606551"/>
    <w:rsid w:val="006067AF"/>
    <w:rsid w:val="00606E67"/>
    <w:rsid w:val="00607264"/>
    <w:rsid w:val="00610547"/>
    <w:rsid w:val="00610779"/>
    <w:rsid w:val="006112BB"/>
    <w:rsid w:val="00611597"/>
    <w:rsid w:val="00612412"/>
    <w:rsid w:val="00613790"/>
    <w:rsid w:val="00613FE3"/>
    <w:rsid w:val="0061497F"/>
    <w:rsid w:val="00614F37"/>
    <w:rsid w:val="00616140"/>
    <w:rsid w:val="0061619E"/>
    <w:rsid w:val="00616F9B"/>
    <w:rsid w:val="006208ED"/>
    <w:rsid w:val="00620D1E"/>
    <w:rsid w:val="00620D4A"/>
    <w:rsid w:val="00621691"/>
    <w:rsid w:val="00622651"/>
    <w:rsid w:val="006226DE"/>
    <w:rsid w:val="00622904"/>
    <w:rsid w:val="00622C83"/>
    <w:rsid w:val="0062408C"/>
    <w:rsid w:val="00624DE2"/>
    <w:rsid w:val="00625A2D"/>
    <w:rsid w:val="006263BF"/>
    <w:rsid w:val="00626AE6"/>
    <w:rsid w:val="0062782F"/>
    <w:rsid w:val="00630007"/>
    <w:rsid w:val="006305E9"/>
    <w:rsid w:val="00630BD2"/>
    <w:rsid w:val="006310B4"/>
    <w:rsid w:val="006312C8"/>
    <w:rsid w:val="00631CC6"/>
    <w:rsid w:val="00633C65"/>
    <w:rsid w:val="00633ECA"/>
    <w:rsid w:val="006345AC"/>
    <w:rsid w:val="00635D2F"/>
    <w:rsid w:val="00635D6A"/>
    <w:rsid w:val="00636E95"/>
    <w:rsid w:val="00637FB0"/>
    <w:rsid w:val="0064026E"/>
    <w:rsid w:val="00640DE6"/>
    <w:rsid w:val="006419BE"/>
    <w:rsid w:val="00641C97"/>
    <w:rsid w:val="0064208B"/>
    <w:rsid w:val="0064344F"/>
    <w:rsid w:val="00644652"/>
    <w:rsid w:val="00644CED"/>
    <w:rsid w:val="00646A35"/>
    <w:rsid w:val="00647A97"/>
    <w:rsid w:val="006501F3"/>
    <w:rsid w:val="00651492"/>
    <w:rsid w:val="006516E7"/>
    <w:rsid w:val="00652454"/>
    <w:rsid w:val="00652862"/>
    <w:rsid w:val="00653C4B"/>
    <w:rsid w:val="00654E72"/>
    <w:rsid w:val="0065558A"/>
    <w:rsid w:val="0065794D"/>
    <w:rsid w:val="00657A49"/>
    <w:rsid w:val="00660621"/>
    <w:rsid w:val="00661063"/>
    <w:rsid w:val="006615DD"/>
    <w:rsid w:val="006618CA"/>
    <w:rsid w:val="00662418"/>
    <w:rsid w:val="00663D2E"/>
    <w:rsid w:val="00664196"/>
    <w:rsid w:val="00664B1D"/>
    <w:rsid w:val="00664EA5"/>
    <w:rsid w:val="00664FF2"/>
    <w:rsid w:val="00665AD7"/>
    <w:rsid w:val="006667EA"/>
    <w:rsid w:val="006669F9"/>
    <w:rsid w:val="006709EF"/>
    <w:rsid w:val="00672937"/>
    <w:rsid w:val="00672E41"/>
    <w:rsid w:val="00673E26"/>
    <w:rsid w:val="0067415B"/>
    <w:rsid w:val="006756D4"/>
    <w:rsid w:val="00676530"/>
    <w:rsid w:val="00680696"/>
    <w:rsid w:val="006811EF"/>
    <w:rsid w:val="00681344"/>
    <w:rsid w:val="00681C1E"/>
    <w:rsid w:val="00682C3F"/>
    <w:rsid w:val="00683B0A"/>
    <w:rsid w:val="0068526B"/>
    <w:rsid w:val="00685B94"/>
    <w:rsid w:val="0068676D"/>
    <w:rsid w:val="00686F28"/>
    <w:rsid w:val="00690F04"/>
    <w:rsid w:val="00691100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3359"/>
    <w:rsid w:val="006A364D"/>
    <w:rsid w:val="006A3DD6"/>
    <w:rsid w:val="006A5323"/>
    <w:rsid w:val="006A5D2E"/>
    <w:rsid w:val="006A5EB4"/>
    <w:rsid w:val="006A60BF"/>
    <w:rsid w:val="006A6856"/>
    <w:rsid w:val="006A6905"/>
    <w:rsid w:val="006A765B"/>
    <w:rsid w:val="006A7976"/>
    <w:rsid w:val="006A7BE3"/>
    <w:rsid w:val="006A7CA1"/>
    <w:rsid w:val="006B037F"/>
    <w:rsid w:val="006B05C9"/>
    <w:rsid w:val="006B1579"/>
    <w:rsid w:val="006B188B"/>
    <w:rsid w:val="006B1AF7"/>
    <w:rsid w:val="006B1BE4"/>
    <w:rsid w:val="006B1DDA"/>
    <w:rsid w:val="006B2566"/>
    <w:rsid w:val="006B34CA"/>
    <w:rsid w:val="006B4876"/>
    <w:rsid w:val="006B59FE"/>
    <w:rsid w:val="006B5D7F"/>
    <w:rsid w:val="006B6A5C"/>
    <w:rsid w:val="006B79CE"/>
    <w:rsid w:val="006B7EA8"/>
    <w:rsid w:val="006C088E"/>
    <w:rsid w:val="006C0C8A"/>
    <w:rsid w:val="006C0F56"/>
    <w:rsid w:val="006C243C"/>
    <w:rsid w:val="006C2736"/>
    <w:rsid w:val="006C2BAE"/>
    <w:rsid w:val="006C2CD1"/>
    <w:rsid w:val="006C3415"/>
    <w:rsid w:val="006C66EB"/>
    <w:rsid w:val="006C6963"/>
    <w:rsid w:val="006C702F"/>
    <w:rsid w:val="006D0056"/>
    <w:rsid w:val="006D0EDB"/>
    <w:rsid w:val="006D1011"/>
    <w:rsid w:val="006D104A"/>
    <w:rsid w:val="006D323A"/>
    <w:rsid w:val="006D3A3E"/>
    <w:rsid w:val="006D3F8A"/>
    <w:rsid w:val="006D5DA0"/>
    <w:rsid w:val="006D6AFB"/>
    <w:rsid w:val="006D7754"/>
    <w:rsid w:val="006E0DA4"/>
    <w:rsid w:val="006E181F"/>
    <w:rsid w:val="006E29B6"/>
    <w:rsid w:val="006E3413"/>
    <w:rsid w:val="006E34F9"/>
    <w:rsid w:val="006E368A"/>
    <w:rsid w:val="006E46B7"/>
    <w:rsid w:val="006E61B4"/>
    <w:rsid w:val="006E6556"/>
    <w:rsid w:val="006E6601"/>
    <w:rsid w:val="006E7062"/>
    <w:rsid w:val="006F0244"/>
    <w:rsid w:val="006F0948"/>
    <w:rsid w:val="006F27DD"/>
    <w:rsid w:val="006F4411"/>
    <w:rsid w:val="006F44C9"/>
    <w:rsid w:val="006F47DD"/>
    <w:rsid w:val="006F4F78"/>
    <w:rsid w:val="006F5125"/>
    <w:rsid w:val="006F51C8"/>
    <w:rsid w:val="006F572D"/>
    <w:rsid w:val="006F5EA4"/>
    <w:rsid w:val="006F6004"/>
    <w:rsid w:val="006F6415"/>
    <w:rsid w:val="006F6654"/>
    <w:rsid w:val="006F6F46"/>
    <w:rsid w:val="006F7D88"/>
    <w:rsid w:val="00701418"/>
    <w:rsid w:val="00701AE5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0D4"/>
    <w:rsid w:val="0071322F"/>
    <w:rsid w:val="007134A1"/>
    <w:rsid w:val="00713ECA"/>
    <w:rsid w:val="00714CEB"/>
    <w:rsid w:val="0071547C"/>
    <w:rsid w:val="00715498"/>
    <w:rsid w:val="0071588E"/>
    <w:rsid w:val="00715BAB"/>
    <w:rsid w:val="00715D92"/>
    <w:rsid w:val="00716E24"/>
    <w:rsid w:val="00720202"/>
    <w:rsid w:val="00720813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3555"/>
    <w:rsid w:val="00734135"/>
    <w:rsid w:val="00734B4A"/>
    <w:rsid w:val="007353EB"/>
    <w:rsid w:val="007356B4"/>
    <w:rsid w:val="00736588"/>
    <w:rsid w:val="007378A4"/>
    <w:rsid w:val="0074089A"/>
    <w:rsid w:val="00741D7E"/>
    <w:rsid w:val="00742196"/>
    <w:rsid w:val="007422FD"/>
    <w:rsid w:val="007423DC"/>
    <w:rsid w:val="00742495"/>
    <w:rsid w:val="00743E17"/>
    <w:rsid w:val="0074422B"/>
    <w:rsid w:val="00744E9D"/>
    <w:rsid w:val="00744EAA"/>
    <w:rsid w:val="0074511A"/>
    <w:rsid w:val="00745CCB"/>
    <w:rsid w:val="00750A42"/>
    <w:rsid w:val="00750BFF"/>
    <w:rsid w:val="00751ED0"/>
    <w:rsid w:val="00751F07"/>
    <w:rsid w:val="00752887"/>
    <w:rsid w:val="00754EC2"/>
    <w:rsid w:val="00755FD2"/>
    <w:rsid w:val="0075644E"/>
    <w:rsid w:val="00756973"/>
    <w:rsid w:val="00756F32"/>
    <w:rsid w:val="00760236"/>
    <w:rsid w:val="00760A64"/>
    <w:rsid w:val="00762120"/>
    <w:rsid w:val="00764859"/>
    <w:rsid w:val="007653E9"/>
    <w:rsid w:val="00765BA2"/>
    <w:rsid w:val="00766723"/>
    <w:rsid w:val="00766847"/>
    <w:rsid w:val="007669C8"/>
    <w:rsid w:val="0076730B"/>
    <w:rsid w:val="00771C27"/>
    <w:rsid w:val="007734CA"/>
    <w:rsid w:val="007748EB"/>
    <w:rsid w:val="0077531D"/>
    <w:rsid w:val="00776606"/>
    <w:rsid w:val="00777E65"/>
    <w:rsid w:val="007800FC"/>
    <w:rsid w:val="007801C5"/>
    <w:rsid w:val="00780F97"/>
    <w:rsid w:val="00780FD0"/>
    <w:rsid w:val="00781043"/>
    <w:rsid w:val="0078198F"/>
    <w:rsid w:val="00782180"/>
    <w:rsid w:val="00782537"/>
    <w:rsid w:val="00784957"/>
    <w:rsid w:val="00785A03"/>
    <w:rsid w:val="00786178"/>
    <w:rsid w:val="00787EB7"/>
    <w:rsid w:val="007915EB"/>
    <w:rsid w:val="00791DE6"/>
    <w:rsid w:val="00793BCD"/>
    <w:rsid w:val="007940FE"/>
    <w:rsid w:val="00794FB4"/>
    <w:rsid w:val="00795218"/>
    <w:rsid w:val="00795AB1"/>
    <w:rsid w:val="00795C2A"/>
    <w:rsid w:val="00795C80"/>
    <w:rsid w:val="0079685F"/>
    <w:rsid w:val="007A01A8"/>
    <w:rsid w:val="007A0526"/>
    <w:rsid w:val="007A146E"/>
    <w:rsid w:val="007A249E"/>
    <w:rsid w:val="007A29AB"/>
    <w:rsid w:val="007A2FDF"/>
    <w:rsid w:val="007A4CC0"/>
    <w:rsid w:val="007A4DC9"/>
    <w:rsid w:val="007A56A0"/>
    <w:rsid w:val="007A5785"/>
    <w:rsid w:val="007A5882"/>
    <w:rsid w:val="007A60F7"/>
    <w:rsid w:val="007A6320"/>
    <w:rsid w:val="007A6C15"/>
    <w:rsid w:val="007A7F2A"/>
    <w:rsid w:val="007B0D60"/>
    <w:rsid w:val="007B1A9E"/>
    <w:rsid w:val="007B263E"/>
    <w:rsid w:val="007B284C"/>
    <w:rsid w:val="007B3386"/>
    <w:rsid w:val="007B3681"/>
    <w:rsid w:val="007B7784"/>
    <w:rsid w:val="007B7829"/>
    <w:rsid w:val="007C0190"/>
    <w:rsid w:val="007C07F1"/>
    <w:rsid w:val="007C1621"/>
    <w:rsid w:val="007C1A39"/>
    <w:rsid w:val="007C248C"/>
    <w:rsid w:val="007C2A38"/>
    <w:rsid w:val="007C6777"/>
    <w:rsid w:val="007C6B75"/>
    <w:rsid w:val="007C6BB3"/>
    <w:rsid w:val="007C74DD"/>
    <w:rsid w:val="007D1C90"/>
    <w:rsid w:val="007D1F33"/>
    <w:rsid w:val="007D2835"/>
    <w:rsid w:val="007D2D87"/>
    <w:rsid w:val="007D5F5E"/>
    <w:rsid w:val="007D618D"/>
    <w:rsid w:val="007D6CAB"/>
    <w:rsid w:val="007D7A9D"/>
    <w:rsid w:val="007D7C69"/>
    <w:rsid w:val="007E0F40"/>
    <w:rsid w:val="007E1055"/>
    <w:rsid w:val="007E2271"/>
    <w:rsid w:val="007E3723"/>
    <w:rsid w:val="007E38F8"/>
    <w:rsid w:val="007E40CC"/>
    <w:rsid w:val="007E4483"/>
    <w:rsid w:val="007E4FDB"/>
    <w:rsid w:val="007E6942"/>
    <w:rsid w:val="007E7240"/>
    <w:rsid w:val="007E75F7"/>
    <w:rsid w:val="007F0AC3"/>
    <w:rsid w:val="007F0BD6"/>
    <w:rsid w:val="007F0D5E"/>
    <w:rsid w:val="007F10E4"/>
    <w:rsid w:val="007F1B0D"/>
    <w:rsid w:val="007F29AA"/>
    <w:rsid w:val="007F44F5"/>
    <w:rsid w:val="007F4890"/>
    <w:rsid w:val="007F55E3"/>
    <w:rsid w:val="007F5B03"/>
    <w:rsid w:val="007F5E83"/>
    <w:rsid w:val="007F6DF4"/>
    <w:rsid w:val="007F6DF5"/>
    <w:rsid w:val="0080034D"/>
    <w:rsid w:val="00802449"/>
    <w:rsid w:val="0080306A"/>
    <w:rsid w:val="00806198"/>
    <w:rsid w:val="008062E8"/>
    <w:rsid w:val="00806D87"/>
    <w:rsid w:val="00807AF5"/>
    <w:rsid w:val="00813648"/>
    <w:rsid w:val="008136FE"/>
    <w:rsid w:val="0081437E"/>
    <w:rsid w:val="008152E9"/>
    <w:rsid w:val="0081678A"/>
    <w:rsid w:val="0081694A"/>
    <w:rsid w:val="00816E49"/>
    <w:rsid w:val="00817094"/>
    <w:rsid w:val="00817B14"/>
    <w:rsid w:val="00817C67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36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776F"/>
    <w:rsid w:val="0084012C"/>
    <w:rsid w:val="008414E6"/>
    <w:rsid w:val="00842355"/>
    <w:rsid w:val="008425A9"/>
    <w:rsid w:val="00844D9F"/>
    <w:rsid w:val="0084554E"/>
    <w:rsid w:val="00845970"/>
    <w:rsid w:val="0084631F"/>
    <w:rsid w:val="0084724C"/>
    <w:rsid w:val="008502F8"/>
    <w:rsid w:val="00851333"/>
    <w:rsid w:val="0085232B"/>
    <w:rsid w:val="0085243F"/>
    <w:rsid w:val="00852F76"/>
    <w:rsid w:val="008536F2"/>
    <w:rsid w:val="00854CE5"/>
    <w:rsid w:val="00855504"/>
    <w:rsid w:val="00857625"/>
    <w:rsid w:val="008607DC"/>
    <w:rsid w:val="00862136"/>
    <w:rsid w:val="008621A2"/>
    <w:rsid w:val="008622B5"/>
    <w:rsid w:val="00862A13"/>
    <w:rsid w:val="00865002"/>
    <w:rsid w:val="00865F99"/>
    <w:rsid w:val="00866DD0"/>
    <w:rsid w:val="00867C7D"/>
    <w:rsid w:val="008700E7"/>
    <w:rsid w:val="00870D81"/>
    <w:rsid w:val="00870EAF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415D"/>
    <w:rsid w:val="008843B8"/>
    <w:rsid w:val="008853DB"/>
    <w:rsid w:val="00885D0D"/>
    <w:rsid w:val="008866B6"/>
    <w:rsid w:val="00886F1C"/>
    <w:rsid w:val="008878B8"/>
    <w:rsid w:val="00890516"/>
    <w:rsid w:val="008907E6"/>
    <w:rsid w:val="008911A8"/>
    <w:rsid w:val="00891B7C"/>
    <w:rsid w:val="00893BF3"/>
    <w:rsid w:val="00893CE7"/>
    <w:rsid w:val="008940EC"/>
    <w:rsid w:val="00894F74"/>
    <w:rsid w:val="00895346"/>
    <w:rsid w:val="00896FBF"/>
    <w:rsid w:val="008A142C"/>
    <w:rsid w:val="008A1F1C"/>
    <w:rsid w:val="008A234F"/>
    <w:rsid w:val="008A2460"/>
    <w:rsid w:val="008A302A"/>
    <w:rsid w:val="008A305D"/>
    <w:rsid w:val="008A33CF"/>
    <w:rsid w:val="008A3A3B"/>
    <w:rsid w:val="008A5B3C"/>
    <w:rsid w:val="008A7181"/>
    <w:rsid w:val="008A74D4"/>
    <w:rsid w:val="008A7EDB"/>
    <w:rsid w:val="008B03DB"/>
    <w:rsid w:val="008B1C4D"/>
    <w:rsid w:val="008B1C72"/>
    <w:rsid w:val="008B3D3A"/>
    <w:rsid w:val="008B4A6E"/>
    <w:rsid w:val="008B4AEB"/>
    <w:rsid w:val="008B5578"/>
    <w:rsid w:val="008B5611"/>
    <w:rsid w:val="008B7AE4"/>
    <w:rsid w:val="008C0067"/>
    <w:rsid w:val="008C03F4"/>
    <w:rsid w:val="008C1A4A"/>
    <w:rsid w:val="008C2767"/>
    <w:rsid w:val="008C2C66"/>
    <w:rsid w:val="008C4452"/>
    <w:rsid w:val="008C635E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C27"/>
    <w:rsid w:val="008D4E3A"/>
    <w:rsid w:val="008D6CBC"/>
    <w:rsid w:val="008D727C"/>
    <w:rsid w:val="008E0F48"/>
    <w:rsid w:val="008E15DA"/>
    <w:rsid w:val="008E38D6"/>
    <w:rsid w:val="008E3E5D"/>
    <w:rsid w:val="008E53A6"/>
    <w:rsid w:val="008E7A4C"/>
    <w:rsid w:val="008F01E0"/>
    <w:rsid w:val="008F0202"/>
    <w:rsid w:val="008F0399"/>
    <w:rsid w:val="008F1C2A"/>
    <w:rsid w:val="008F2DE8"/>
    <w:rsid w:val="008F47BC"/>
    <w:rsid w:val="008F56FB"/>
    <w:rsid w:val="008F5CE8"/>
    <w:rsid w:val="008F61E1"/>
    <w:rsid w:val="008F73CA"/>
    <w:rsid w:val="008F7702"/>
    <w:rsid w:val="0090180A"/>
    <w:rsid w:val="00901B3A"/>
    <w:rsid w:val="00901C20"/>
    <w:rsid w:val="00902F6F"/>
    <w:rsid w:val="0090393A"/>
    <w:rsid w:val="00904635"/>
    <w:rsid w:val="009051DB"/>
    <w:rsid w:val="009052C0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31B5C"/>
    <w:rsid w:val="00932018"/>
    <w:rsid w:val="00932152"/>
    <w:rsid w:val="00932EE8"/>
    <w:rsid w:val="009340D3"/>
    <w:rsid w:val="00934ABD"/>
    <w:rsid w:val="009352DD"/>
    <w:rsid w:val="00935496"/>
    <w:rsid w:val="00936122"/>
    <w:rsid w:val="0093697A"/>
    <w:rsid w:val="00936E3E"/>
    <w:rsid w:val="00937628"/>
    <w:rsid w:val="009376B2"/>
    <w:rsid w:val="00941322"/>
    <w:rsid w:val="00941BED"/>
    <w:rsid w:val="009425CA"/>
    <w:rsid w:val="00942F12"/>
    <w:rsid w:val="009452D9"/>
    <w:rsid w:val="00947C86"/>
    <w:rsid w:val="00951218"/>
    <w:rsid w:val="00952ABD"/>
    <w:rsid w:val="00953DB5"/>
    <w:rsid w:val="00955B16"/>
    <w:rsid w:val="0095737C"/>
    <w:rsid w:val="009575C6"/>
    <w:rsid w:val="00957BD9"/>
    <w:rsid w:val="00960E40"/>
    <w:rsid w:val="009614FF"/>
    <w:rsid w:val="00961F8D"/>
    <w:rsid w:val="00962D53"/>
    <w:rsid w:val="00965D80"/>
    <w:rsid w:val="00967366"/>
    <w:rsid w:val="00970078"/>
    <w:rsid w:val="009709AF"/>
    <w:rsid w:val="00970E4A"/>
    <w:rsid w:val="00971086"/>
    <w:rsid w:val="0097198B"/>
    <w:rsid w:val="00973566"/>
    <w:rsid w:val="00973FC7"/>
    <w:rsid w:val="009748E6"/>
    <w:rsid w:val="0097606B"/>
    <w:rsid w:val="00977A9E"/>
    <w:rsid w:val="009804FD"/>
    <w:rsid w:val="009807D1"/>
    <w:rsid w:val="00980977"/>
    <w:rsid w:val="00983053"/>
    <w:rsid w:val="00984821"/>
    <w:rsid w:val="00984FDD"/>
    <w:rsid w:val="00986627"/>
    <w:rsid w:val="009869DA"/>
    <w:rsid w:val="00987B2F"/>
    <w:rsid w:val="0099051E"/>
    <w:rsid w:val="00990795"/>
    <w:rsid w:val="0099129D"/>
    <w:rsid w:val="00991563"/>
    <w:rsid w:val="00992705"/>
    <w:rsid w:val="00992CB4"/>
    <w:rsid w:val="00993041"/>
    <w:rsid w:val="00993EAC"/>
    <w:rsid w:val="00994526"/>
    <w:rsid w:val="00994911"/>
    <w:rsid w:val="00994B30"/>
    <w:rsid w:val="00995181"/>
    <w:rsid w:val="00995F40"/>
    <w:rsid w:val="009964CF"/>
    <w:rsid w:val="009974D1"/>
    <w:rsid w:val="0099751E"/>
    <w:rsid w:val="00997A49"/>
    <w:rsid w:val="009A0A42"/>
    <w:rsid w:val="009A0EF9"/>
    <w:rsid w:val="009A1C53"/>
    <w:rsid w:val="009A1CB2"/>
    <w:rsid w:val="009A2729"/>
    <w:rsid w:val="009A44A6"/>
    <w:rsid w:val="009A531B"/>
    <w:rsid w:val="009A5732"/>
    <w:rsid w:val="009A5F4B"/>
    <w:rsid w:val="009A6F68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5010"/>
    <w:rsid w:val="009B710D"/>
    <w:rsid w:val="009B7355"/>
    <w:rsid w:val="009B77FD"/>
    <w:rsid w:val="009B7AAC"/>
    <w:rsid w:val="009C2B93"/>
    <w:rsid w:val="009C2E01"/>
    <w:rsid w:val="009C3A6E"/>
    <w:rsid w:val="009C430E"/>
    <w:rsid w:val="009C556B"/>
    <w:rsid w:val="009C727C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67ED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F14ED"/>
    <w:rsid w:val="009F1701"/>
    <w:rsid w:val="009F190F"/>
    <w:rsid w:val="009F260E"/>
    <w:rsid w:val="009F4786"/>
    <w:rsid w:val="009F540F"/>
    <w:rsid w:val="009F5E1E"/>
    <w:rsid w:val="009F6393"/>
    <w:rsid w:val="00A00688"/>
    <w:rsid w:val="00A01351"/>
    <w:rsid w:val="00A022FE"/>
    <w:rsid w:val="00A029E2"/>
    <w:rsid w:val="00A02AE4"/>
    <w:rsid w:val="00A030D4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D27"/>
    <w:rsid w:val="00A15005"/>
    <w:rsid w:val="00A1559A"/>
    <w:rsid w:val="00A15AB5"/>
    <w:rsid w:val="00A16D22"/>
    <w:rsid w:val="00A204C3"/>
    <w:rsid w:val="00A2084A"/>
    <w:rsid w:val="00A2101C"/>
    <w:rsid w:val="00A212D1"/>
    <w:rsid w:val="00A21E53"/>
    <w:rsid w:val="00A25597"/>
    <w:rsid w:val="00A268B3"/>
    <w:rsid w:val="00A268FB"/>
    <w:rsid w:val="00A26E82"/>
    <w:rsid w:val="00A26F08"/>
    <w:rsid w:val="00A26FF9"/>
    <w:rsid w:val="00A27040"/>
    <w:rsid w:val="00A3019C"/>
    <w:rsid w:val="00A314ED"/>
    <w:rsid w:val="00A32005"/>
    <w:rsid w:val="00A32898"/>
    <w:rsid w:val="00A33067"/>
    <w:rsid w:val="00A33570"/>
    <w:rsid w:val="00A33B34"/>
    <w:rsid w:val="00A35F2E"/>
    <w:rsid w:val="00A36248"/>
    <w:rsid w:val="00A36C7A"/>
    <w:rsid w:val="00A37709"/>
    <w:rsid w:val="00A37B80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FFC"/>
    <w:rsid w:val="00A46257"/>
    <w:rsid w:val="00A46B0A"/>
    <w:rsid w:val="00A51853"/>
    <w:rsid w:val="00A52E3A"/>
    <w:rsid w:val="00A538B7"/>
    <w:rsid w:val="00A605D8"/>
    <w:rsid w:val="00A607F2"/>
    <w:rsid w:val="00A616DA"/>
    <w:rsid w:val="00A61FF9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2717"/>
    <w:rsid w:val="00A72B8B"/>
    <w:rsid w:val="00A72E64"/>
    <w:rsid w:val="00A74224"/>
    <w:rsid w:val="00A74425"/>
    <w:rsid w:val="00A74433"/>
    <w:rsid w:val="00A75A89"/>
    <w:rsid w:val="00A7680B"/>
    <w:rsid w:val="00A76F98"/>
    <w:rsid w:val="00A7790B"/>
    <w:rsid w:val="00A8037C"/>
    <w:rsid w:val="00A80659"/>
    <w:rsid w:val="00A817EE"/>
    <w:rsid w:val="00A8267D"/>
    <w:rsid w:val="00A82930"/>
    <w:rsid w:val="00A82EDC"/>
    <w:rsid w:val="00A838AD"/>
    <w:rsid w:val="00A84CBD"/>
    <w:rsid w:val="00A85316"/>
    <w:rsid w:val="00A8554A"/>
    <w:rsid w:val="00A86687"/>
    <w:rsid w:val="00A867A2"/>
    <w:rsid w:val="00A8734E"/>
    <w:rsid w:val="00A8762B"/>
    <w:rsid w:val="00A90487"/>
    <w:rsid w:val="00A904F1"/>
    <w:rsid w:val="00A91A70"/>
    <w:rsid w:val="00A95342"/>
    <w:rsid w:val="00A953AE"/>
    <w:rsid w:val="00A95855"/>
    <w:rsid w:val="00A96719"/>
    <w:rsid w:val="00AA01B1"/>
    <w:rsid w:val="00AA025D"/>
    <w:rsid w:val="00AA0328"/>
    <w:rsid w:val="00AA0E7A"/>
    <w:rsid w:val="00AA21C0"/>
    <w:rsid w:val="00AA25C5"/>
    <w:rsid w:val="00AA274F"/>
    <w:rsid w:val="00AA29C0"/>
    <w:rsid w:val="00AA33B1"/>
    <w:rsid w:val="00AA3A33"/>
    <w:rsid w:val="00AA4FA5"/>
    <w:rsid w:val="00AA6AEF"/>
    <w:rsid w:val="00AA6CC2"/>
    <w:rsid w:val="00AA7110"/>
    <w:rsid w:val="00AB0359"/>
    <w:rsid w:val="00AB056A"/>
    <w:rsid w:val="00AB282F"/>
    <w:rsid w:val="00AB385C"/>
    <w:rsid w:val="00AB5BA6"/>
    <w:rsid w:val="00AB5EE1"/>
    <w:rsid w:val="00AB6010"/>
    <w:rsid w:val="00AB6489"/>
    <w:rsid w:val="00AB64AB"/>
    <w:rsid w:val="00AB6810"/>
    <w:rsid w:val="00AB7153"/>
    <w:rsid w:val="00AB727C"/>
    <w:rsid w:val="00AB7C0D"/>
    <w:rsid w:val="00AC1B5F"/>
    <w:rsid w:val="00AC2189"/>
    <w:rsid w:val="00AC2875"/>
    <w:rsid w:val="00AC2A6F"/>
    <w:rsid w:val="00AC4733"/>
    <w:rsid w:val="00AC5F17"/>
    <w:rsid w:val="00AC7CBF"/>
    <w:rsid w:val="00AD10FB"/>
    <w:rsid w:val="00AD194D"/>
    <w:rsid w:val="00AD1B9A"/>
    <w:rsid w:val="00AD48D9"/>
    <w:rsid w:val="00AD4CE5"/>
    <w:rsid w:val="00AD4EA8"/>
    <w:rsid w:val="00AD5252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80D"/>
    <w:rsid w:val="00AE6958"/>
    <w:rsid w:val="00AE6FAC"/>
    <w:rsid w:val="00AE7D6A"/>
    <w:rsid w:val="00AF097C"/>
    <w:rsid w:val="00AF0B30"/>
    <w:rsid w:val="00AF0C5B"/>
    <w:rsid w:val="00AF28EF"/>
    <w:rsid w:val="00AF376D"/>
    <w:rsid w:val="00AF4082"/>
    <w:rsid w:val="00AF4A64"/>
    <w:rsid w:val="00AF4A82"/>
    <w:rsid w:val="00AF4D14"/>
    <w:rsid w:val="00AF50D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E70"/>
    <w:rsid w:val="00B05D80"/>
    <w:rsid w:val="00B07ABE"/>
    <w:rsid w:val="00B10F7F"/>
    <w:rsid w:val="00B11039"/>
    <w:rsid w:val="00B1203B"/>
    <w:rsid w:val="00B12506"/>
    <w:rsid w:val="00B16B01"/>
    <w:rsid w:val="00B16B88"/>
    <w:rsid w:val="00B17447"/>
    <w:rsid w:val="00B17951"/>
    <w:rsid w:val="00B2068C"/>
    <w:rsid w:val="00B22380"/>
    <w:rsid w:val="00B22D99"/>
    <w:rsid w:val="00B24F1A"/>
    <w:rsid w:val="00B25061"/>
    <w:rsid w:val="00B258EF"/>
    <w:rsid w:val="00B2685D"/>
    <w:rsid w:val="00B26ACE"/>
    <w:rsid w:val="00B26D17"/>
    <w:rsid w:val="00B27630"/>
    <w:rsid w:val="00B27BF2"/>
    <w:rsid w:val="00B27DA4"/>
    <w:rsid w:val="00B30678"/>
    <w:rsid w:val="00B314F4"/>
    <w:rsid w:val="00B315C3"/>
    <w:rsid w:val="00B33A35"/>
    <w:rsid w:val="00B35837"/>
    <w:rsid w:val="00B372F7"/>
    <w:rsid w:val="00B378DC"/>
    <w:rsid w:val="00B37FFA"/>
    <w:rsid w:val="00B40261"/>
    <w:rsid w:val="00B40773"/>
    <w:rsid w:val="00B413CB"/>
    <w:rsid w:val="00B42107"/>
    <w:rsid w:val="00B46323"/>
    <w:rsid w:val="00B46AEA"/>
    <w:rsid w:val="00B46DDE"/>
    <w:rsid w:val="00B4707F"/>
    <w:rsid w:val="00B479DC"/>
    <w:rsid w:val="00B47A0D"/>
    <w:rsid w:val="00B507BC"/>
    <w:rsid w:val="00B51252"/>
    <w:rsid w:val="00B5181F"/>
    <w:rsid w:val="00B52B73"/>
    <w:rsid w:val="00B551FB"/>
    <w:rsid w:val="00B5524C"/>
    <w:rsid w:val="00B56569"/>
    <w:rsid w:val="00B5682C"/>
    <w:rsid w:val="00B616EF"/>
    <w:rsid w:val="00B6198C"/>
    <w:rsid w:val="00B623CB"/>
    <w:rsid w:val="00B62F02"/>
    <w:rsid w:val="00B63E81"/>
    <w:rsid w:val="00B64F72"/>
    <w:rsid w:val="00B65056"/>
    <w:rsid w:val="00B65C8C"/>
    <w:rsid w:val="00B6613D"/>
    <w:rsid w:val="00B66342"/>
    <w:rsid w:val="00B6635A"/>
    <w:rsid w:val="00B6729E"/>
    <w:rsid w:val="00B67C63"/>
    <w:rsid w:val="00B702C9"/>
    <w:rsid w:val="00B70CEB"/>
    <w:rsid w:val="00B70DB1"/>
    <w:rsid w:val="00B70DFD"/>
    <w:rsid w:val="00B717C3"/>
    <w:rsid w:val="00B72051"/>
    <w:rsid w:val="00B7243D"/>
    <w:rsid w:val="00B72C3E"/>
    <w:rsid w:val="00B753F6"/>
    <w:rsid w:val="00B7643B"/>
    <w:rsid w:val="00B80C78"/>
    <w:rsid w:val="00B80F95"/>
    <w:rsid w:val="00B811CB"/>
    <w:rsid w:val="00B828DC"/>
    <w:rsid w:val="00B82DDF"/>
    <w:rsid w:val="00B83B3E"/>
    <w:rsid w:val="00B8545F"/>
    <w:rsid w:val="00B85CE6"/>
    <w:rsid w:val="00B863B4"/>
    <w:rsid w:val="00B879C2"/>
    <w:rsid w:val="00B90241"/>
    <w:rsid w:val="00B90427"/>
    <w:rsid w:val="00B92A26"/>
    <w:rsid w:val="00B93335"/>
    <w:rsid w:val="00B95162"/>
    <w:rsid w:val="00B97FAA"/>
    <w:rsid w:val="00BA003D"/>
    <w:rsid w:val="00BA00CB"/>
    <w:rsid w:val="00BA0163"/>
    <w:rsid w:val="00BA0B18"/>
    <w:rsid w:val="00BA120A"/>
    <w:rsid w:val="00BA1303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746"/>
    <w:rsid w:val="00BA5D0F"/>
    <w:rsid w:val="00BA7811"/>
    <w:rsid w:val="00BB0E15"/>
    <w:rsid w:val="00BB1FBD"/>
    <w:rsid w:val="00BB4C47"/>
    <w:rsid w:val="00BB50B6"/>
    <w:rsid w:val="00BB55BB"/>
    <w:rsid w:val="00BB580B"/>
    <w:rsid w:val="00BB5FBE"/>
    <w:rsid w:val="00BB60DA"/>
    <w:rsid w:val="00BB6D80"/>
    <w:rsid w:val="00BC0252"/>
    <w:rsid w:val="00BC05D0"/>
    <w:rsid w:val="00BC1453"/>
    <w:rsid w:val="00BC14E8"/>
    <w:rsid w:val="00BC2416"/>
    <w:rsid w:val="00BC245A"/>
    <w:rsid w:val="00BC341F"/>
    <w:rsid w:val="00BC40B0"/>
    <w:rsid w:val="00BC6226"/>
    <w:rsid w:val="00BC6715"/>
    <w:rsid w:val="00BD09C6"/>
    <w:rsid w:val="00BD130C"/>
    <w:rsid w:val="00BD1B75"/>
    <w:rsid w:val="00BD387C"/>
    <w:rsid w:val="00BD4559"/>
    <w:rsid w:val="00BD4EB4"/>
    <w:rsid w:val="00BD567D"/>
    <w:rsid w:val="00BD5DCC"/>
    <w:rsid w:val="00BD66A5"/>
    <w:rsid w:val="00BD78DC"/>
    <w:rsid w:val="00BD7D2E"/>
    <w:rsid w:val="00BE0CD5"/>
    <w:rsid w:val="00BE131D"/>
    <w:rsid w:val="00BE2318"/>
    <w:rsid w:val="00BE599E"/>
    <w:rsid w:val="00BE5AE1"/>
    <w:rsid w:val="00BE5C41"/>
    <w:rsid w:val="00BE5D14"/>
    <w:rsid w:val="00BE66A1"/>
    <w:rsid w:val="00BF05D7"/>
    <w:rsid w:val="00BF0AD6"/>
    <w:rsid w:val="00BF0FE1"/>
    <w:rsid w:val="00BF23F2"/>
    <w:rsid w:val="00BF445D"/>
    <w:rsid w:val="00BF79CA"/>
    <w:rsid w:val="00C005CF"/>
    <w:rsid w:val="00C005E2"/>
    <w:rsid w:val="00C009F3"/>
    <w:rsid w:val="00C03570"/>
    <w:rsid w:val="00C036DF"/>
    <w:rsid w:val="00C055F4"/>
    <w:rsid w:val="00C06293"/>
    <w:rsid w:val="00C0669F"/>
    <w:rsid w:val="00C07C6F"/>
    <w:rsid w:val="00C07EEF"/>
    <w:rsid w:val="00C07F4D"/>
    <w:rsid w:val="00C10010"/>
    <w:rsid w:val="00C1046A"/>
    <w:rsid w:val="00C10752"/>
    <w:rsid w:val="00C108F3"/>
    <w:rsid w:val="00C11242"/>
    <w:rsid w:val="00C12DB5"/>
    <w:rsid w:val="00C135CB"/>
    <w:rsid w:val="00C139CC"/>
    <w:rsid w:val="00C15D46"/>
    <w:rsid w:val="00C16F95"/>
    <w:rsid w:val="00C17A06"/>
    <w:rsid w:val="00C20525"/>
    <w:rsid w:val="00C20EDC"/>
    <w:rsid w:val="00C231EB"/>
    <w:rsid w:val="00C23532"/>
    <w:rsid w:val="00C23AC1"/>
    <w:rsid w:val="00C24CB7"/>
    <w:rsid w:val="00C253B6"/>
    <w:rsid w:val="00C260CA"/>
    <w:rsid w:val="00C266B0"/>
    <w:rsid w:val="00C2684A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D1A"/>
    <w:rsid w:val="00C37283"/>
    <w:rsid w:val="00C37E5E"/>
    <w:rsid w:val="00C41079"/>
    <w:rsid w:val="00C41AE9"/>
    <w:rsid w:val="00C4240D"/>
    <w:rsid w:val="00C425E4"/>
    <w:rsid w:val="00C43B39"/>
    <w:rsid w:val="00C44051"/>
    <w:rsid w:val="00C44CAB"/>
    <w:rsid w:val="00C452F2"/>
    <w:rsid w:val="00C461EE"/>
    <w:rsid w:val="00C46952"/>
    <w:rsid w:val="00C46A7E"/>
    <w:rsid w:val="00C505A7"/>
    <w:rsid w:val="00C50763"/>
    <w:rsid w:val="00C50873"/>
    <w:rsid w:val="00C50D6B"/>
    <w:rsid w:val="00C51641"/>
    <w:rsid w:val="00C53845"/>
    <w:rsid w:val="00C53CA0"/>
    <w:rsid w:val="00C55E55"/>
    <w:rsid w:val="00C56589"/>
    <w:rsid w:val="00C613F7"/>
    <w:rsid w:val="00C61ABD"/>
    <w:rsid w:val="00C621F6"/>
    <w:rsid w:val="00C62762"/>
    <w:rsid w:val="00C62FDE"/>
    <w:rsid w:val="00C63505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6C5"/>
    <w:rsid w:val="00C71D53"/>
    <w:rsid w:val="00C7215F"/>
    <w:rsid w:val="00C762B3"/>
    <w:rsid w:val="00C807E8"/>
    <w:rsid w:val="00C80C0F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93419"/>
    <w:rsid w:val="00C9425E"/>
    <w:rsid w:val="00C9452D"/>
    <w:rsid w:val="00CA110F"/>
    <w:rsid w:val="00CA177D"/>
    <w:rsid w:val="00CA188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679"/>
    <w:rsid w:val="00CA6752"/>
    <w:rsid w:val="00CA6AAF"/>
    <w:rsid w:val="00CA71C5"/>
    <w:rsid w:val="00CB059D"/>
    <w:rsid w:val="00CB224A"/>
    <w:rsid w:val="00CB22D4"/>
    <w:rsid w:val="00CB29C4"/>
    <w:rsid w:val="00CB2E6F"/>
    <w:rsid w:val="00CB39A0"/>
    <w:rsid w:val="00CB3C8D"/>
    <w:rsid w:val="00CB3E9E"/>
    <w:rsid w:val="00CB6627"/>
    <w:rsid w:val="00CC19FF"/>
    <w:rsid w:val="00CC217D"/>
    <w:rsid w:val="00CC314E"/>
    <w:rsid w:val="00CC3565"/>
    <w:rsid w:val="00CC4CCF"/>
    <w:rsid w:val="00CC4EB9"/>
    <w:rsid w:val="00CC5746"/>
    <w:rsid w:val="00CC6119"/>
    <w:rsid w:val="00CC6C15"/>
    <w:rsid w:val="00CC7933"/>
    <w:rsid w:val="00CC7CD2"/>
    <w:rsid w:val="00CD0914"/>
    <w:rsid w:val="00CD160E"/>
    <w:rsid w:val="00CD2B3A"/>
    <w:rsid w:val="00CD2BD8"/>
    <w:rsid w:val="00CD3AB0"/>
    <w:rsid w:val="00CD406F"/>
    <w:rsid w:val="00CD4072"/>
    <w:rsid w:val="00CD54FB"/>
    <w:rsid w:val="00CD57A5"/>
    <w:rsid w:val="00CD61E3"/>
    <w:rsid w:val="00CD69F5"/>
    <w:rsid w:val="00CE035E"/>
    <w:rsid w:val="00CE0BDF"/>
    <w:rsid w:val="00CE1008"/>
    <w:rsid w:val="00CE1195"/>
    <w:rsid w:val="00CE2D56"/>
    <w:rsid w:val="00CE3312"/>
    <w:rsid w:val="00CE38CA"/>
    <w:rsid w:val="00CE51FE"/>
    <w:rsid w:val="00CE65C7"/>
    <w:rsid w:val="00CE745F"/>
    <w:rsid w:val="00CF0450"/>
    <w:rsid w:val="00CF1E42"/>
    <w:rsid w:val="00CF20AF"/>
    <w:rsid w:val="00CF41AA"/>
    <w:rsid w:val="00CF4B46"/>
    <w:rsid w:val="00CF561D"/>
    <w:rsid w:val="00CF66D9"/>
    <w:rsid w:val="00CF7096"/>
    <w:rsid w:val="00CF7699"/>
    <w:rsid w:val="00CF7D38"/>
    <w:rsid w:val="00D005CB"/>
    <w:rsid w:val="00D007CB"/>
    <w:rsid w:val="00D015E1"/>
    <w:rsid w:val="00D017C7"/>
    <w:rsid w:val="00D02652"/>
    <w:rsid w:val="00D0407B"/>
    <w:rsid w:val="00D04B5A"/>
    <w:rsid w:val="00D073C4"/>
    <w:rsid w:val="00D07B4F"/>
    <w:rsid w:val="00D1127E"/>
    <w:rsid w:val="00D11A8C"/>
    <w:rsid w:val="00D1324B"/>
    <w:rsid w:val="00D13528"/>
    <w:rsid w:val="00D141C3"/>
    <w:rsid w:val="00D14A05"/>
    <w:rsid w:val="00D14BB8"/>
    <w:rsid w:val="00D167D1"/>
    <w:rsid w:val="00D176EC"/>
    <w:rsid w:val="00D20054"/>
    <w:rsid w:val="00D200BC"/>
    <w:rsid w:val="00D20125"/>
    <w:rsid w:val="00D212FC"/>
    <w:rsid w:val="00D24E9A"/>
    <w:rsid w:val="00D24EA3"/>
    <w:rsid w:val="00D270AE"/>
    <w:rsid w:val="00D27262"/>
    <w:rsid w:val="00D27744"/>
    <w:rsid w:val="00D27F2D"/>
    <w:rsid w:val="00D315F9"/>
    <w:rsid w:val="00D31E69"/>
    <w:rsid w:val="00D31F54"/>
    <w:rsid w:val="00D32361"/>
    <w:rsid w:val="00D3445C"/>
    <w:rsid w:val="00D364B7"/>
    <w:rsid w:val="00D36CFF"/>
    <w:rsid w:val="00D37611"/>
    <w:rsid w:val="00D4184E"/>
    <w:rsid w:val="00D42BE7"/>
    <w:rsid w:val="00D42EC2"/>
    <w:rsid w:val="00D4333F"/>
    <w:rsid w:val="00D4343D"/>
    <w:rsid w:val="00D43FA3"/>
    <w:rsid w:val="00D441E4"/>
    <w:rsid w:val="00D44C0A"/>
    <w:rsid w:val="00D45BA9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6378"/>
    <w:rsid w:val="00D56A2F"/>
    <w:rsid w:val="00D5787B"/>
    <w:rsid w:val="00D60694"/>
    <w:rsid w:val="00D60C3A"/>
    <w:rsid w:val="00D60EB2"/>
    <w:rsid w:val="00D627BD"/>
    <w:rsid w:val="00D62932"/>
    <w:rsid w:val="00D62E75"/>
    <w:rsid w:val="00D63B3F"/>
    <w:rsid w:val="00D65B01"/>
    <w:rsid w:val="00D66774"/>
    <w:rsid w:val="00D67A8F"/>
    <w:rsid w:val="00D67CB2"/>
    <w:rsid w:val="00D7074E"/>
    <w:rsid w:val="00D70B74"/>
    <w:rsid w:val="00D70BFF"/>
    <w:rsid w:val="00D71D60"/>
    <w:rsid w:val="00D72AD0"/>
    <w:rsid w:val="00D75F6B"/>
    <w:rsid w:val="00D77341"/>
    <w:rsid w:val="00D77596"/>
    <w:rsid w:val="00D800CD"/>
    <w:rsid w:val="00D80372"/>
    <w:rsid w:val="00D8063C"/>
    <w:rsid w:val="00D8074E"/>
    <w:rsid w:val="00D817FA"/>
    <w:rsid w:val="00D81C6C"/>
    <w:rsid w:val="00D82F2B"/>
    <w:rsid w:val="00D84033"/>
    <w:rsid w:val="00D85FBA"/>
    <w:rsid w:val="00D8676F"/>
    <w:rsid w:val="00D87A98"/>
    <w:rsid w:val="00D930E4"/>
    <w:rsid w:val="00D935D2"/>
    <w:rsid w:val="00D94502"/>
    <w:rsid w:val="00D94B28"/>
    <w:rsid w:val="00D94E64"/>
    <w:rsid w:val="00D9595E"/>
    <w:rsid w:val="00D9789A"/>
    <w:rsid w:val="00D97D27"/>
    <w:rsid w:val="00D97D49"/>
    <w:rsid w:val="00DA126E"/>
    <w:rsid w:val="00DA27D7"/>
    <w:rsid w:val="00DA2FAA"/>
    <w:rsid w:val="00DA3990"/>
    <w:rsid w:val="00DA4BD8"/>
    <w:rsid w:val="00DA5234"/>
    <w:rsid w:val="00DA63D6"/>
    <w:rsid w:val="00DA6C62"/>
    <w:rsid w:val="00DA70ED"/>
    <w:rsid w:val="00DA7226"/>
    <w:rsid w:val="00DA74DB"/>
    <w:rsid w:val="00DA7BF1"/>
    <w:rsid w:val="00DB0BA7"/>
    <w:rsid w:val="00DB28DF"/>
    <w:rsid w:val="00DB295C"/>
    <w:rsid w:val="00DB33E5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4ECC"/>
    <w:rsid w:val="00DC5EA2"/>
    <w:rsid w:val="00DC6CA3"/>
    <w:rsid w:val="00DC6E3B"/>
    <w:rsid w:val="00DD0F10"/>
    <w:rsid w:val="00DD12DA"/>
    <w:rsid w:val="00DD131F"/>
    <w:rsid w:val="00DD3070"/>
    <w:rsid w:val="00DD3382"/>
    <w:rsid w:val="00DD4982"/>
    <w:rsid w:val="00DD5D5A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5462"/>
    <w:rsid w:val="00DE562F"/>
    <w:rsid w:val="00DE57F9"/>
    <w:rsid w:val="00DE6C42"/>
    <w:rsid w:val="00DF04EA"/>
    <w:rsid w:val="00DF0FA8"/>
    <w:rsid w:val="00DF2042"/>
    <w:rsid w:val="00DF2317"/>
    <w:rsid w:val="00DF26FB"/>
    <w:rsid w:val="00DF3085"/>
    <w:rsid w:val="00DF3697"/>
    <w:rsid w:val="00DF3A87"/>
    <w:rsid w:val="00DF3B2D"/>
    <w:rsid w:val="00DF4177"/>
    <w:rsid w:val="00DF472D"/>
    <w:rsid w:val="00DF6879"/>
    <w:rsid w:val="00DF7470"/>
    <w:rsid w:val="00DF77EC"/>
    <w:rsid w:val="00DF79A8"/>
    <w:rsid w:val="00E00F45"/>
    <w:rsid w:val="00E010C2"/>
    <w:rsid w:val="00E01585"/>
    <w:rsid w:val="00E01951"/>
    <w:rsid w:val="00E0239F"/>
    <w:rsid w:val="00E02A63"/>
    <w:rsid w:val="00E02DA4"/>
    <w:rsid w:val="00E03240"/>
    <w:rsid w:val="00E0398D"/>
    <w:rsid w:val="00E03E13"/>
    <w:rsid w:val="00E04C9E"/>
    <w:rsid w:val="00E04DC9"/>
    <w:rsid w:val="00E05345"/>
    <w:rsid w:val="00E058B2"/>
    <w:rsid w:val="00E0698E"/>
    <w:rsid w:val="00E06F41"/>
    <w:rsid w:val="00E07C16"/>
    <w:rsid w:val="00E10739"/>
    <w:rsid w:val="00E13480"/>
    <w:rsid w:val="00E142E0"/>
    <w:rsid w:val="00E14378"/>
    <w:rsid w:val="00E16BE4"/>
    <w:rsid w:val="00E2054F"/>
    <w:rsid w:val="00E21D10"/>
    <w:rsid w:val="00E226C5"/>
    <w:rsid w:val="00E23936"/>
    <w:rsid w:val="00E23AA8"/>
    <w:rsid w:val="00E2526F"/>
    <w:rsid w:val="00E26150"/>
    <w:rsid w:val="00E26679"/>
    <w:rsid w:val="00E26DE0"/>
    <w:rsid w:val="00E27B20"/>
    <w:rsid w:val="00E31028"/>
    <w:rsid w:val="00E314FD"/>
    <w:rsid w:val="00E31D50"/>
    <w:rsid w:val="00E3233A"/>
    <w:rsid w:val="00E326A7"/>
    <w:rsid w:val="00E334AF"/>
    <w:rsid w:val="00E33BC6"/>
    <w:rsid w:val="00E33C7F"/>
    <w:rsid w:val="00E340AE"/>
    <w:rsid w:val="00E34F71"/>
    <w:rsid w:val="00E35832"/>
    <w:rsid w:val="00E358E1"/>
    <w:rsid w:val="00E35B37"/>
    <w:rsid w:val="00E363C6"/>
    <w:rsid w:val="00E36613"/>
    <w:rsid w:val="00E410EC"/>
    <w:rsid w:val="00E41A4A"/>
    <w:rsid w:val="00E41E8F"/>
    <w:rsid w:val="00E42195"/>
    <w:rsid w:val="00E434EC"/>
    <w:rsid w:val="00E44331"/>
    <w:rsid w:val="00E47931"/>
    <w:rsid w:val="00E47EE0"/>
    <w:rsid w:val="00E503C4"/>
    <w:rsid w:val="00E512A8"/>
    <w:rsid w:val="00E538E8"/>
    <w:rsid w:val="00E54207"/>
    <w:rsid w:val="00E54550"/>
    <w:rsid w:val="00E563B8"/>
    <w:rsid w:val="00E574A4"/>
    <w:rsid w:val="00E57AE9"/>
    <w:rsid w:val="00E57D04"/>
    <w:rsid w:val="00E6048F"/>
    <w:rsid w:val="00E6243C"/>
    <w:rsid w:val="00E64822"/>
    <w:rsid w:val="00E651BA"/>
    <w:rsid w:val="00E65CB6"/>
    <w:rsid w:val="00E66291"/>
    <w:rsid w:val="00E66382"/>
    <w:rsid w:val="00E666F3"/>
    <w:rsid w:val="00E66AE2"/>
    <w:rsid w:val="00E670F1"/>
    <w:rsid w:val="00E6726F"/>
    <w:rsid w:val="00E675BF"/>
    <w:rsid w:val="00E70466"/>
    <w:rsid w:val="00E70E20"/>
    <w:rsid w:val="00E712C8"/>
    <w:rsid w:val="00E71AF9"/>
    <w:rsid w:val="00E72932"/>
    <w:rsid w:val="00E73D27"/>
    <w:rsid w:val="00E743DA"/>
    <w:rsid w:val="00E74693"/>
    <w:rsid w:val="00E76A85"/>
    <w:rsid w:val="00E77B00"/>
    <w:rsid w:val="00E808BE"/>
    <w:rsid w:val="00E8202A"/>
    <w:rsid w:val="00E820FE"/>
    <w:rsid w:val="00E826C5"/>
    <w:rsid w:val="00E82A80"/>
    <w:rsid w:val="00E8418A"/>
    <w:rsid w:val="00E841F3"/>
    <w:rsid w:val="00E844FC"/>
    <w:rsid w:val="00E8455C"/>
    <w:rsid w:val="00E86266"/>
    <w:rsid w:val="00E86D8D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AC9"/>
    <w:rsid w:val="00EA0EB5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9A9"/>
    <w:rsid w:val="00EB1D1F"/>
    <w:rsid w:val="00EB2EC3"/>
    <w:rsid w:val="00EB32AE"/>
    <w:rsid w:val="00EB4898"/>
    <w:rsid w:val="00EB4AA5"/>
    <w:rsid w:val="00EB4FB0"/>
    <w:rsid w:val="00EB61C1"/>
    <w:rsid w:val="00EB7394"/>
    <w:rsid w:val="00EB7737"/>
    <w:rsid w:val="00EC1B3E"/>
    <w:rsid w:val="00EC1D7C"/>
    <w:rsid w:val="00EC220A"/>
    <w:rsid w:val="00EC2A17"/>
    <w:rsid w:val="00EC31B7"/>
    <w:rsid w:val="00EC3FDB"/>
    <w:rsid w:val="00EC4076"/>
    <w:rsid w:val="00EC5727"/>
    <w:rsid w:val="00EC59D9"/>
    <w:rsid w:val="00EC5A7B"/>
    <w:rsid w:val="00EC5C78"/>
    <w:rsid w:val="00EC5ED0"/>
    <w:rsid w:val="00EC6083"/>
    <w:rsid w:val="00EC6DD6"/>
    <w:rsid w:val="00ED04A0"/>
    <w:rsid w:val="00ED0591"/>
    <w:rsid w:val="00ED060A"/>
    <w:rsid w:val="00ED0EAC"/>
    <w:rsid w:val="00ED204E"/>
    <w:rsid w:val="00ED23C1"/>
    <w:rsid w:val="00ED47A8"/>
    <w:rsid w:val="00ED4DB4"/>
    <w:rsid w:val="00EE07F2"/>
    <w:rsid w:val="00EE0AD4"/>
    <w:rsid w:val="00EE10A6"/>
    <w:rsid w:val="00EE57EE"/>
    <w:rsid w:val="00EE5E71"/>
    <w:rsid w:val="00EE5F76"/>
    <w:rsid w:val="00EE6547"/>
    <w:rsid w:val="00EE7289"/>
    <w:rsid w:val="00EF0692"/>
    <w:rsid w:val="00EF1B34"/>
    <w:rsid w:val="00EF227B"/>
    <w:rsid w:val="00EF380C"/>
    <w:rsid w:val="00EF44FE"/>
    <w:rsid w:val="00EF76B1"/>
    <w:rsid w:val="00EF79F9"/>
    <w:rsid w:val="00F006FC"/>
    <w:rsid w:val="00F00B58"/>
    <w:rsid w:val="00F011D4"/>
    <w:rsid w:val="00F01392"/>
    <w:rsid w:val="00F01B4E"/>
    <w:rsid w:val="00F028D4"/>
    <w:rsid w:val="00F0297B"/>
    <w:rsid w:val="00F02B06"/>
    <w:rsid w:val="00F03521"/>
    <w:rsid w:val="00F03F13"/>
    <w:rsid w:val="00F042E1"/>
    <w:rsid w:val="00F058DD"/>
    <w:rsid w:val="00F074B2"/>
    <w:rsid w:val="00F102B9"/>
    <w:rsid w:val="00F11021"/>
    <w:rsid w:val="00F11B9C"/>
    <w:rsid w:val="00F11E9F"/>
    <w:rsid w:val="00F133AD"/>
    <w:rsid w:val="00F14A0B"/>
    <w:rsid w:val="00F14B09"/>
    <w:rsid w:val="00F151A2"/>
    <w:rsid w:val="00F16210"/>
    <w:rsid w:val="00F16B4A"/>
    <w:rsid w:val="00F16D3A"/>
    <w:rsid w:val="00F16EAF"/>
    <w:rsid w:val="00F17144"/>
    <w:rsid w:val="00F2009E"/>
    <w:rsid w:val="00F2029D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27E14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7698"/>
    <w:rsid w:val="00F378E0"/>
    <w:rsid w:val="00F41BBA"/>
    <w:rsid w:val="00F41C2E"/>
    <w:rsid w:val="00F423D1"/>
    <w:rsid w:val="00F42FD5"/>
    <w:rsid w:val="00F43E1D"/>
    <w:rsid w:val="00F44CFD"/>
    <w:rsid w:val="00F4527D"/>
    <w:rsid w:val="00F4540F"/>
    <w:rsid w:val="00F4618F"/>
    <w:rsid w:val="00F46E6B"/>
    <w:rsid w:val="00F475B7"/>
    <w:rsid w:val="00F47F24"/>
    <w:rsid w:val="00F50D21"/>
    <w:rsid w:val="00F51164"/>
    <w:rsid w:val="00F51A10"/>
    <w:rsid w:val="00F528EA"/>
    <w:rsid w:val="00F5408D"/>
    <w:rsid w:val="00F55305"/>
    <w:rsid w:val="00F56007"/>
    <w:rsid w:val="00F56835"/>
    <w:rsid w:val="00F60CFE"/>
    <w:rsid w:val="00F61760"/>
    <w:rsid w:val="00F626FD"/>
    <w:rsid w:val="00F62987"/>
    <w:rsid w:val="00F62A39"/>
    <w:rsid w:val="00F63C34"/>
    <w:rsid w:val="00F64718"/>
    <w:rsid w:val="00F64796"/>
    <w:rsid w:val="00F657D3"/>
    <w:rsid w:val="00F65898"/>
    <w:rsid w:val="00F65E5A"/>
    <w:rsid w:val="00F6669E"/>
    <w:rsid w:val="00F7202B"/>
    <w:rsid w:val="00F7251E"/>
    <w:rsid w:val="00F7275A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4C6F"/>
    <w:rsid w:val="00F85431"/>
    <w:rsid w:val="00F909DA"/>
    <w:rsid w:val="00F91327"/>
    <w:rsid w:val="00F9245A"/>
    <w:rsid w:val="00F93BE5"/>
    <w:rsid w:val="00F9515F"/>
    <w:rsid w:val="00F9615D"/>
    <w:rsid w:val="00F96D8C"/>
    <w:rsid w:val="00F96DB0"/>
    <w:rsid w:val="00F96DFE"/>
    <w:rsid w:val="00F97675"/>
    <w:rsid w:val="00FA0513"/>
    <w:rsid w:val="00FA08B7"/>
    <w:rsid w:val="00FA0CED"/>
    <w:rsid w:val="00FA1029"/>
    <w:rsid w:val="00FA223B"/>
    <w:rsid w:val="00FA251B"/>
    <w:rsid w:val="00FA3553"/>
    <w:rsid w:val="00FA471A"/>
    <w:rsid w:val="00FA587A"/>
    <w:rsid w:val="00FA5E05"/>
    <w:rsid w:val="00FA7ED5"/>
    <w:rsid w:val="00FB0D40"/>
    <w:rsid w:val="00FB1564"/>
    <w:rsid w:val="00FB1B3C"/>
    <w:rsid w:val="00FB29C1"/>
    <w:rsid w:val="00FB4927"/>
    <w:rsid w:val="00FB75CE"/>
    <w:rsid w:val="00FC0084"/>
    <w:rsid w:val="00FC016C"/>
    <w:rsid w:val="00FC18F7"/>
    <w:rsid w:val="00FC1AD8"/>
    <w:rsid w:val="00FC1D32"/>
    <w:rsid w:val="00FC25AF"/>
    <w:rsid w:val="00FC2662"/>
    <w:rsid w:val="00FC29D0"/>
    <w:rsid w:val="00FC2CD9"/>
    <w:rsid w:val="00FC331A"/>
    <w:rsid w:val="00FC3505"/>
    <w:rsid w:val="00FC3B9A"/>
    <w:rsid w:val="00FC533C"/>
    <w:rsid w:val="00FC5E42"/>
    <w:rsid w:val="00FC686F"/>
    <w:rsid w:val="00FD006C"/>
    <w:rsid w:val="00FD1F19"/>
    <w:rsid w:val="00FD1F52"/>
    <w:rsid w:val="00FD2132"/>
    <w:rsid w:val="00FD326C"/>
    <w:rsid w:val="00FD3A88"/>
    <w:rsid w:val="00FD461A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B28"/>
    <w:rsid w:val="00FF1F7E"/>
    <w:rsid w:val="00FF1F91"/>
    <w:rsid w:val="00FF297D"/>
    <w:rsid w:val="00FF3FE9"/>
    <w:rsid w:val="00FF408A"/>
    <w:rsid w:val="00FF433A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3B0837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Theme="majorEastAsia" w:hAnsi="Arial" w:cs="Arial"/>
      <w:bCs/>
      <w:sz w:val="22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093B5-B8D9-4492-B4D1-08EF9B3C6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1347</Words>
  <Characters>7682</Characters>
  <Application>Microsoft Office Word</Application>
  <DocSecurity>0</DocSecurity>
  <Lines>64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4</cp:revision>
  <cp:lastPrinted>2013-10-30T13:46:00Z</cp:lastPrinted>
  <dcterms:created xsi:type="dcterms:W3CDTF">2017-05-05T10:56:00Z</dcterms:created>
  <dcterms:modified xsi:type="dcterms:W3CDTF">2017-05-05T11:06:00Z</dcterms:modified>
</cp:coreProperties>
</file>